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52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04"/>
        <w:gridCol w:w="7604"/>
      </w:tblGrid>
      <w:tr w:rsidR="00693628" w:rsidRPr="00FF70BB" w14:paraId="01AE7A17" w14:textId="77777777" w:rsidTr="00D33B7E">
        <w:trPr>
          <w:trHeight w:val="1336"/>
        </w:trPr>
        <w:tc>
          <w:tcPr>
            <w:tcW w:w="7604" w:type="dxa"/>
          </w:tcPr>
          <w:p w14:paraId="24CD3891" w14:textId="119323B3" w:rsidR="00693628" w:rsidRDefault="00693628" w:rsidP="001D5067">
            <w:pPr>
              <w:spacing w:after="0" w:line="240" w:lineRule="auto"/>
              <w:jc w:val="center"/>
              <w:rPr>
                <w:rFonts w:asciiTheme="majorHAnsi" w:hAnsiTheme="majorHAnsi" w:cstheme="majorHAnsi"/>
                <w:b/>
                <w:sz w:val="26"/>
                <w:szCs w:val="26"/>
                <w:lang w:val="en-US"/>
              </w:rPr>
            </w:pPr>
            <w:r>
              <w:rPr>
                <w:rFonts w:asciiTheme="majorHAnsi" w:hAnsiTheme="majorHAnsi" w:cstheme="majorHAnsi"/>
                <w:b/>
                <w:noProof/>
                <w:sz w:val="26"/>
                <w:szCs w:val="26"/>
                <w:lang w:val="en-US" w:eastAsia="vi-VN"/>
              </w:rPr>
              <w:t>UBND</w:t>
            </w:r>
            <w:r>
              <w:rPr>
                <w:rFonts w:asciiTheme="majorHAnsi" w:hAnsiTheme="majorHAnsi" w:cstheme="majorHAnsi"/>
                <w:b/>
                <w:sz w:val="26"/>
                <w:szCs w:val="26"/>
                <w:lang w:val="en-US"/>
              </w:rPr>
              <w:t xml:space="preserve"> TỈNH THÁI NGUYÊN</w:t>
            </w:r>
          </w:p>
          <w:p w14:paraId="45FB05E3" w14:textId="77777777" w:rsidR="001D5067" w:rsidRDefault="001D5067" w:rsidP="001D5067">
            <w:pPr>
              <w:spacing w:after="0" w:line="240" w:lineRule="auto"/>
              <w:jc w:val="center"/>
              <w:rPr>
                <w:rFonts w:asciiTheme="majorHAnsi" w:hAnsiTheme="majorHAnsi" w:cstheme="majorHAnsi"/>
                <w:b/>
                <w:bCs/>
                <w:sz w:val="26"/>
                <w:szCs w:val="26"/>
                <w:lang w:val="en-US"/>
              </w:rPr>
            </w:pPr>
            <w:r w:rsidRPr="001D5067">
              <w:rPr>
                <w:rFonts w:asciiTheme="majorHAnsi" w:hAnsiTheme="majorHAnsi" w:cstheme="majorHAnsi"/>
                <w:b/>
                <w:bCs/>
                <w:sz w:val="26"/>
                <w:szCs w:val="26"/>
                <w:lang w:val="en-US"/>
              </w:rPr>
              <w:t>SỞ TƯ PHÁP</w:t>
            </w:r>
          </w:p>
          <w:p w14:paraId="2E25D917" w14:textId="6DCA2CCD" w:rsidR="00EC55C4" w:rsidRPr="001D5067" w:rsidRDefault="00EC55C4" w:rsidP="001D5067">
            <w:pPr>
              <w:spacing w:after="0" w:line="240" w:lineRule="auto"/>
              <w:jc w:val="center"/>
              <w:rPr>
                <w:rFonts w:asciiTheme="majorHAnsi" w:hAnsiTheme="majorHAnsi" w:cstheme="majorHAnsi"/>
                <w:b/>
                <w:bCs/>
                <w:sz w:val="26"/>
                <w:szCs w:val="26"/>
                <w:lang w:val="en-US"/>
              </w:rPr>
            </w:pPr>
            <w:r>
              <w:rPr>
                <w:rFonts w:asciiTheme="majorHAnsi" w:hAnsiTheme="majorHAnsi" w:cstheme="majorHAnsi"/>
                <w:b/>
                <w:bCs/>
                <w:noProof/>
                <w:sz w:val="26"/>
                <w:szCs w:val="26"/>
                <w:lang w:val="en-US"/>
              </w:rPr>
              <mc:AlternateContent>
                <mc:Choice Requires="wps">
                  <w:drawing>
                    <wp:anchor distT="0" distB="0" distL="114300" distR="114300" simplePos="0" relativeHeight="251660288" behindDoc="0" locked="0" layoutInCell="1" allowOverlap="1" wp14:anchorId="0025AB3D" wp14:editId="6AE95B53">
                      <wp:simplePos x="0" y="0"/>
                      <wp:positionH relativeFrom="column">
                        <wp:posOffset>2054860</wp:posOffset>
                      </wp:positionH>
                      <wp:positionV relativeFrom="paragraph">
                        <wp:posOffset>17780</wp:posOffset>
                      </wp:positionV>
                      <wp:extent cx="4667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4667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264BEF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61.8pt,1.4pt" to="198.5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" strokecolor="#4472c4 [3204]" strokeweight=".5pt">
                      <v:stroke joinstyle="miter"/>
                    </v:line>
                  </w:pict>
                </mc:Fallback>
              </mc:AlternateContent>
            </w:r>
          </w:p>
        </w:tc>
        <w:tc>
          <w:tcPr>
            <w:tcW w:w="7604" w:type="dxa"/>
          </w:tcPr>
          <w:p w14:paraId="7D06155A" w14:textId="77777777" w:rsidR="00693628" w:rsidRDefault="00693628" w:rsidP="00693628">
            <w:pPr>
              <w:spacing w:after="0" w:line="240" w:lineRule="auto"/>
              <w:jc w:val="center"/>
              <w:rPr>
                <w:rFonts w:asciiTheme="majorHAnsi" w:hAnsiTheme="majorHAnsi" w:cstheme="majorHAnsi"/>
                <w:b/>
                <w:sz w:val="26"/>
                <w:szCs w:val="26"/>
                <w:lang w:val="en-US"/>
              </w:rPr>
            </w:pPr>
            <w:r>
              <w:rPr>
                <w:rFonts w:asciiTheme="majorHAnsi" w:hAnsiTheme="majorHAnsi" w:cstheme="majorHAnsi"/>
                <w:b/>
                <w:sz w:val="26"/>
                <w:szCs w:val="26"/>
                <w:lang w:val="en-US"/>
              </w:rPr>
              <w:t>CỘNG HÒA XÃ HỘI CHỦ NGHĨA VIỆT NAM</w:t>
            </w:r>
          </w:p>
          <w:p w14:paraId="6D6E2144" w14:textId="77777777" w:rsidR="00693628" w:rsidRPr="00EC55C4" w:rsidRDefault="00693628" w:rsidP="00693628">
            <w:pPr>
              <w:spacing w:after="0" w:line="240" w:lineRule="auto"/>
              <w:jc w:val="center"/>
              <w:rPr>
                <w:rFonts w:asciiTheme="majorHAnsi" w:hAnsiTheme="majorHAnsi" w:cstheme="majorHAnsi"/>
                <w:b/>
                <w:sz w:val="28"/>
                <w:szCs w:val="28"/>
                <w:lang w:val="en-US"/>
              </w:rPr>
            </w:pPr>
            <w:r w:rsidRPr="00EC55C4">
              <w:rPr>
                <w:rFonts w:asciiTheme="majorHAnsi" w:hAnsiTheme="majorHAnsi" w:cstheme="majorHAnsi"/>
                <w:b/>
                <w:sz w:val="28"/>
                <w:szCs w:val="28"/>
                <w:lang w:val="en-US"/>
              </w:rPr>
              <w:t>Độc lập - Tự do - Hạnh phúc</w:t>
            </w:r>
          </w:p>
          <w:p w14:paraId="34FF2C68" w14:textId="556FCFD5" w:rsidR="00693628" w:rsidRPr="00CD05D5" w:rsidRDefault="00EC55C4" w:rsidP="00EC55C4">
            <w:pPr>
              <w:spacing w:after="0" w:line="240" w:lineRule="auto"/>
              <w:jc w:val="center"/>
              <w:rPr>
                <w:rFonts w:asciiTheme="majorHAnsi" w:hAnsiTheme="majorHAnsi" w:cstheme="majorHAnsi"/>
                <w:b/>
                <w:sz w:val="26"/>
                <w:szCs w:val="26"/>
              </w:rPr>
            </w:pPr>
            <w:r>
              <w:rPr>
                <w:rFonts w:asciiTheme="majorHAnsi" w:hAnsiTheme="majorHAnsi" w:cstheme="majorHAnsi"/>
                <w:b/>
                <w:noProof/>
                <w:sz w:val="26"/>
                <w:szCs w:val="26"/>
                <w:lang w:val="en-US"/>
              </w:rPr>
              <mc:AlternateContent>
                <mc:Choice Requires="wps">
                  <w:drawing>
                    <wp:anchor distT="0" distB="0" distL="114300" distR="114300" simplePos="0" relativeHeight="251661312" behindDoc="0" locked="0" layoutInCell="1" allowOverlap="1" wp14:anchorId="3D84FE36" wp14:editId="4310D212">
                      <wp:simplePos x="0" y="0"/>
                      <wp:positionH relativeFrom="column">
                        <wp:posOffset>1331595</wp:posOffset>
                      </wp:positionH>
                      <wp:positionV relativeFrom="paragraph">
                        <wp:posOffset>36830</wp:posOffset>
                      </wp:positionV>
                      <wp:extent cx="200025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20002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B0DA3A5"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04.85pt,2.9pt" to="262.3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" strokecolor="#4472c4 [3204]" strokeweight=".5pt">
                      <v:stroke joinstyle="miter"/>
                    </v:line>
                  </w:pict>
                </mc:Fallback>
              </mc:AlternateContent>
            </w:r>
          </w:p>
          <w:p w14:paraId="3C57719D" w14:textId="2A3A0958" w:rsidR="00693628" w:rsidRPr="008F58C2" w:rsidRDefault="00BF6D4F" w:rsidP="00693628">
            <w:pPr>
              <w:spacing w:after="0" w:line="240" w:lineRule="auto"/>
              <w:jc w:val="center"/>
              <w:rPr>
                <w:rFonts w:asciiTheme="majorHAnsi" w:hAnsiTheme="majorHAnsi" w:cstheme="majorHAnsi"/>
                <w:i/>
                <w:sz w:val="28"/>
                <w:szCs w:val="28"/>
              </w:rPr>
            </w:pPr>
            <w:r w:rsidRPr="008F58C2">
              <w:rPr>
                <w:rFonts w:asciiTheme="majorHAnsi" w:hAnsiTheme="majorHAnsi" w:cstheme="majorHAnsi"/>
                <w:i/>
                <w:sz w:val="28"/>
                <w:szCs w:val="28"/>
              </w:rPr>
              <w:t>Thái Nguyên</w:t>
            </w:r>
            <w:r w:rsidR="00693628" w:rsidRPr="008F58C2">
              <w:rPr>
                <w:rFonts w:asciiTheme="majorHAnsi" w:hAnsiTheme="majorHAnsi" w:cstheme="majorHAnsi"/>
                <w:i/>
                <w:sz w:val="28"/>
                <w:szCs w:val="28"/>
              </w:rPr>
              <w:t>, ngày       tháng 5  năm 2026</w:t>
            </w:r>
          </w:p>
        </w:tc>
      </w:tr>
    </w:tbl>
    <w:p w14:paraId="1D8E86F8" w14:textId="77777777" w:rsidR="00693628" w:rsidRPr="00E535B4" w:rsidRDefault="00693628" w:rsidP="00693628">
      <w:pPr>
        <w:spacing w:before="80" w:after="80" w:line="320" w:lineRule="exact"/>
        <w:jc w:val="center"/>
        <w:rPr>
          <w:rFonts w:asciiTheme="majorHAnsi" w:hAnsiTheme="majorHAnsi" w:cstheme="majorHAnsi"/>
          <w:b/>
          <w:sz w:val="26"/>
          <w:szCs w:val="26"/>
        </w:rPr>
      </w:pPr>
    </w:p>
    <w:p w14:paraId="4DA38907" w14:textId="00EDDFDA" w:rsidR="00693628" w:rsidRDefault="00693628" w:rsidP="00693628">
      <w:pPr>
        <w:spacing w:before="80" w:after="80" w:line="320" w:lineRule="exact"/>
        <w:jc w:val="center"/>
        <w:rPr>
          <w:rFonts w:asciiTheme="majorHAnsi" w:hAnsiTheme="majorHAnsi" w:cstheme="majorHAnsi"/>
          <w:b/>
          <w:sz w:val="28"/>
          <w:szCs w:val="28"/>
          <w:lang w:val="en-US"/>
        </w:rPr>
      </w:pPr>
      <w:r w:rsidRPr="000E5C38">
        <w:rPr>
          <w:rFonts w:asciiTheme="majorHAnsi" w:hAnsiTheme="majorHAnsi" w:cstheme="majorHAnsi"/>
          <w:b/>
          <w:sz w:val="28"/>
          <w:szCs w:val="28"/>
        </w:rPr>
        <w:t>BẢN</w:t>
      </w:r>
      <w:r w:rsidR="001D5067" w:rsidRPr="000E5C38">
        <w:rPr>
          <w:rFonts w:asciiTheme="majorHAnsi" w:hAnsiTheme="majorHAnsi" w:cstheme="majorHAnsi"/>
          <w:b/>
          <w:sz w:val="28"/>
          <w:szCs w:val="28"/>
          <w:lang w:val="en-US"/>
        </w:rPr>
        <w:t xml:space="preserve"> </w:t>
      </w:r>
      <w:r w:rsidRPr="000E5C38">
        <w:rPr>
          <w:rFonts w:asciiTheme="majorHAnsi" w:hAnsiTheme="majorHAnsi" w:cstheme="majorHAnsi"/>
          <w:b/>
          <w:sz w:val="28"/>
          <w:szCs w:val="28"/>
        </w:rPr>
        <w:t>SO SÁNH</w:t>
      </w:r>
      <w:r w:rsidR="006710A1">
        <w:rPr>
          <w:rFonts w:asciiTheme="majorHAnsi" w:hAnsiTheme="majorHAnsi" w:cstheme="majorHAnsi"/>
          <w:b/>
          <w:sz w:val="28"/>
          <w:szCs w:val="28"/>
          <w:lang w:val="en-US"/>
        </w:rPr>
        <w:t>, THUYẾT MINH</w:t>
      </w:r>
    </w:p>
    <w:p w14:paraId="40B168B7" w14:textId="2D5850C0" w:rsidR="00932952" w:rsidRPr="001858FA" w:rsidRDefault="00932952" w:rsidP="00693628">
      <w:pPr>
        <w:spacing w:before="80" w:after="80" w:line="320" w:lineRule="exact"/>
        <w:jc w:val="center"/>
        <w:rPr>
          <w:rFonts w:asciiTheme="majorHAnsi" w:hAnsiTheme="majorHAnsi" w:cstheme="majorHAnsi"/>
          <w:bCs/>
          <w:sz w:val="26"/>
          <w:szCs w:val="26"/>
          <w:lang w:val="en-US"/>
        </w:rPr>
      </w:pPr>
      <w:r w:rsidRPr="001858FA">
        <w:rPr>
          <w:rFonts w:asciiTheme="majorHAnsi" w:hAnsiTheme="majorHAnsi" w:cstheme="majorHAnsi"/>
          <w:b/>
          <w:sz w:val="26"/>
          <w:szCs w:val="26"/>
          <w:lang w:val="en-US"/>
        </w:rPr>
        <w:t>DỰ THẢO QUYẾT ĐỊNH BAN HÀNH QUY CHẾ PHỐI HỢP TRONG QUẢN LÝ NHÀ NƯỚC VỀ HOẠT ĐỘNG GIÁM ĐỊNH TƯ PHÁP TRÊN ĐỊA BÀN TỈNH THÁI NGUYÊN THAY THẾ QUYẾT ĐỊNH SỐ 04/2024/QĐ-UBND NGÀY 22/4/2024 BAN HÀNH QUY CHẾ PHỐI HỢP TRONG QUẢN LÝ NHÀ NƯỚC VỀ HOẠT ĐỘNG GIÁM ĐỊNH TƯ PHÁP TRÊN ĐỊA BÀN TỈNH BẮC KẠN VÀ QUYẾT ĐỊNH SỐ 42/2024/QĐ-UBND NGÀY 28/10/2024 BAN HÀNH HÀNH QUY CHẾ PHỐI HỢP TRONG QUẢN LÝ NHÀ NƯỚC VỀ HOẠT ĐỘNG GIÁM ĐỊNH TƯ PHÁP TRÊN ĐỊA BÀN TỈNH THÁI NGUYÊN</w:t>
      </w:r>
    </w:p>
    <w:p w14:paraId="2A62AE32" w14:textId="1CC33863" w:rsidR="00693628" w:rsidRPr="00CD05D5" w:rsidRDefault="00693628" w:rsidP="00693628">
      <w:pPr>
        <w:spacing w:before="80" w:after="80" w:line="320" w:lineRule="exact"/>
        <w:jc w:val="center"/>
        <w:rPr>
          <w:rFonts w:asciiTheme="majorHAnsi" w:hAnsiTheme="majorHAnsi" w:cstheme="majorHAnsi"/>
          <w:sz w:val="26"/>
          <w:szCs w:val="26"/>
          <w:lang w:val="en-US"/>
        </w:rPr>
      </w:pPr>
    </w:p>
    <w:tbl>
      <w:tblPr>
        <w:tblStyle w:val="TableGrid"/>
        <w:tblW w:w="15750" w:type="dxa"/>
        <w:tblInd w:w="-275" w:type="dxa"/>
        <w:tblLook w:val="04A0" w:firstRow="1" w:lastRow="0" w:firstColumn="1" w:lastColumn="0" w:noHBand="0" w:noVBand="1"/>
      </w:tblPr>
      <w:tblGrid>
        <w:gridCol w:w="708"/>
        <w:gridCol w:w="4295"/>
        <w:gridCol w:w="4267"/>
        <w:gridCol w:w="4233"/>
        <w:gridCol w:w="2247"/>
      </w:tblGrid>
      <w:tr w:rsidR="002F105C" w:rsidRPr="00C51341" w14:paraId="2D27CEF1" w14:textId="77777777" w:rsidTr="002F105C">
        <w:trPr>
          <w:tblHeader/>
        </w:trPr>
        <w:tc>
          <w:tcPr>
            <w:tcW w:w="708" w:type="dxa"/>
            <w:vMerge w:val="restart"/>
            <w:vAlign w:val="center"/>
          </w:tcPr>
          <w:p w14:paraId="26C16C5D" w14:textId="77777777" w:rsidR="002F105C" w:rsidRPr="00C51341" w:rsidRDefault="002F105C" w:rsidP="002F105C">
            <w:pPr>
              <w:spacing w:before="80" w:after="80"/>
              <w:jc w:val="center"/>
              <w:rPr>
                <w:rFonts w:ascii="Times New Roman" w:hAnsi="Times New Roman" w:cs="Times New Roman"/>
                <w:b/>
                <w:sz w:val="24"/>
                <w:szCs w:val="24"/>
                <w:lang w:val="en-US"/>
              </w:rPr>
            </w:pPr>
            <w:r w:rsidRPr="00C51341">
              <w:rPr>
                <w:rFonts w:ascii="Times New Roman" w:hAnsi="Times New Roman" w:cs="Times New Roman"/>
                <w:b/>
                <w:sz w:val="24"/>
                <w:szCs w:val="24"/>
                <w:lang w:val="en-US"/>
              </w:rPr>
              <w:t>STT</w:t>
            </w:r>
          </w:p>
        </w:tc>
        <w:tc>
          <w:tcPr>
            <w:tcW w:w="8562" w:type="dxa"/>
            <w:gridSpan w:val="2"/>
            <w:vAlign w:val="center"/>
          </w:tcPr>
          <w:p w14:paraId="37E30FC1" w14:textId="43B6AF38" w:rsidR="002F105C" w:rsidRPr="00C51341" w:rsidRDefault="002F105C" w:rsidP="002F105C">
            <w:pPr>
              <w:spacing w:before="80" w:after="80"/>
              <w:jc w:val="center"/>
              <w:rPr>
                <w:rFonts w:ascii="Times New Roman" w:hAnsi="Times New Roman" w:cs="Times New Roman"/>
                <w:b/>
                <w:sz w:val="24"/>
                <w:szCs w:val="24"/>
                <w:lang w:val="en-US"/>
              </w:rPr>
            </w:pPr>
            <w:r w:rsidRPr="00C51341">
              <w:rPr>
                <w:rFonts w:ascii="Times New Roman" w:hAnsi="Times New Roman" w:cs="Times New Roman"/>
                <w:b/>
                <w:sz w:val="24"/>
                <w:szCs w:val="24"/>
                <w:lang w:val="en-US"/>
              </w:rPr>
              <w:t>QUY CHẾ HIỆN HÀNH</w:t>
            </w:r>
          </w:p>
        </w:tc>
        <w:tc>
          <w:tcPr>
            <w:tcW w:w="4233" w:type="dxa"/>
            <w:vMerge w:val="restart"/>
            <w:vAlign w:val="center"/>
          </w:tcPr>
          <w:p w14:paraId="1CE01E94" w14:textId="77777777" w:rsidR="002F105C" w:rsidRPr="00AE3807" w:rsidRDefault="002F105C" w:rsidP="002F105C">
            <w:pPr>
              <w:spacing w:before="80" w:after="80"/>
              <w:jc w:val="center"/>
              <w:rPr>
                <w:rFonts w:ascii="Times New Roman" w:hAnsi="Times New Roman" w:cs="Times New Roman"/>
                <w:sz w:val="24"/>
                <w:szCs w:val="24"/>
                <w:lang w:val="en-US"/>
              </w:rPr>
            </w:pPr>
            <w:r w:rsidRPr="00AE3807">
              <w:rPr>
                <w:rFonts w:ascii="Times New Roman" w:hAnsi="Times New Roman" w:cs="Times New Roman"/>
                <w:b/>
                <w:sz w:val="24"/>
                <w:szCs w:val="24"/>
                <w:lang w:val="en-US"/>
              </w:rPr>
              <w:t>DỰ THẢO QUY CHẾ</w:t>
            </w:r>
          </w:p>
        </w:tc>
        <w:tc>
          <w:tcPr>
            <w:tcW w:w="2247" w:type="dxa"/>
            <w:vMerge w:val="restart"/>
            <w:vAlign w:val="center"/>
          </w:tcPr>
          <w:p w14:paraId="5D01E7D5" w14:textId="77777777" w:rsidR="002F105C" w:rsidRPr="00C51341" w:rsidRDefault="002F105C" w:rsidP="002F105C">
            <w:pPr>
              <w:spacing w:before="80" w:after="80"/>
              <w:jc w:val="center"/>
              <w:rPr>
                <w:rFonts w:ascii="Times New Roman" w:hAnsi="Times New Roman" w:cs="Times New Roman"/>
                <w:b/>
                <w:sz w:val="24"/>
                <w:szCs w:val="24"/>
                <w:lang w:val="en-US"/>
              </w:rPr>
            </w:pPr>
            <w:r w:rsidRPr="00C51341">
              <w:rPr>
                <w:rFonts w:ascii="Times New Roman" w:hAnsi="Times New Roman" w:cs="Times New Roman"/>
                <w:b/>
                <w:sz w:val="24"/>
                <w:szCs w:val="24"/>
                <w:lang w:val="en-US"/>
              </w:rPr>
              <w:t>THUYẾT MINH</w:t>
            </w:r>
          </w:p>
        </w:tc>
      </w:tr>
      <w:tr w:rsidR="002F105C" w:rsidRPr="00C51341" w14:paraId="2380CD52" w14:textId="77777777" w:rsidTr="00B951D5">
        <w:trPr>
          <w:tblHeader/>
        </w:trPr>
        <w:tc>
          <w:tcPr>
            <w:tcW w:w="708" w:type="dxa"/>
            <w:vMerge/>
          </w:tcPr>
          <w:p w14:paraId="6B3AB0FD" w14:textId="77777777" w:rsidR="002F105C" w:rsidRPr="00C51341" w:rsidRDefault="002F105C" w:rsidP="00C51341">
            <w:pPr>
              <w:spacing w:before="80" w:after="80"/>
              <w:jc w:val="center"/>
              <w:rPr>
                <w:rFonts w:ascii="Times New Roman" w:hAnsi="Times New Roman" w:cs="Times New Roman"/>
                <w:b/>
                <w:sz w:val="24"/>
                <w:szCs w:val="24"/>
                <w:lang w:val="en-US"/>
              </w:rPr>
            </w:pPr>
          </w:p>
        </w:tc>
        <w:tc>
          <w:tcPr>
            <w:tcW w:w="4295" w:type="dxa"/>
          </w:tcPr>
          <w:p w14:paraId="45A4D804" w14:textId="77777777" w:rsidR="002F105C" w:rsidRPr="00C51341" w:rsidRDefault="002F105C" w:rsidP="00B52166">
            <w:pPr>
              <w:spacing w:before="80" w:after="80"/>
              <w:jc w:val="center"/>
              <w:rPr>
                <w:rFonts w:ascii="Times New Roman" w:hAnsi="Times New Roman" w:cs="Times New Roman"/>
                <w:b/>
                <w:sz w:val="24"/>
                <w:szCs w:val="24"/>
                <w:lang w:val="en-US"/>
              </w:rPr>
            </w:pPr>
            <w:r w:rsidRPr="00C51341">
              <w:rPr>
                <w:rFonts w:ascii="Times New Roman" w:hAnsi="Times New Roman" w:cs="Times New Roman"/>
                <w:b/>
                <w:sz w:val="24"/>
                <w:szCs w:val="24"/>
                <w:lang w:val="en-US"/>
              </w:rPr>
              <w:t>Quyết định số 04/2024/QĐ-UBND</w:t>
            </w:r>
          </w:p>
        </w:tc>
        <w:tc>
          <w:tcPr>
            <w:tcW w:w="4267" w:type="dxa"/>
          </w:tcPr>
          <w:p w14:paraId="5FFFDFE7" w14:textId="77777777" w:rsidR="002F105C" w:rsidRPr="00C51341" w:rsidRDefault="002F105C" w:rsidP="00B52166">
            <w:pPr>
              <w:spacing w:before="80" w:after="80"/>
              <w:jc w:val="center"/>
              <w:rPr>
                <w:rFonts w:ascii="Times New Roman" w:hAnsi="Times New Roman" w:cs="Times New Roman"/>
                <w:b/>
                <w:sz w:val="24"/>
                <w:szCs w:val="24"/>
                <w:lang w:val="en-US"/>
              </w:rPr>
            </w:pPr>
            <w:r w:rsidRPr="00C51341">
              <w:rPr>
                <w:rFonts w:ascii="Times New Roman" w:hAnsi="Times New Roman" w:cs="Times New Roman"/>
                <w:b/>
                <w:sz w:val="24"/>
                <w:szCs w:val="24"/>
                <w:lang w:val="en-US"/>
              </w:rPr>
              <w:t>Quyết định số 42/2024/QĐ-UBND</w:t>
            </w:r>
          </w:p>
        </w:tc>
        <w:tc>
          <w:tcPr>
            <w:tcW w:w="4233" w:type="dxa"/>
            <w:vMerge/>
          </w:tcPr>
          <w:p w14:paraId="763D8193" w14:textId="77777777" w:rsidR="002F105C" w:rsidRPr="00AE3807" w:rsidRDefault="002F105C" w:rsidP="001C15D4">
            <w:pPr>
              <w:spacing w:before="80" w:after="80"/>
              <w:jc w:val="both"/>
              <w:rPr>
                <w:rFonts w:ascii="Times New Roman" w:hAnsi="Times New Roman" w:cs="Times New Roman"/>
                <w:b/>
                <w:sz w:val="24"/>
                <w:szCs w:val="24"/>
                <w:lang w:val="en-US"/>
              </w:rPr>
            </w:pPr>
          </w:p>
        </w:tc>
        <w:tc>
          <w:tcPr>
            <w:tcW w:w="2247" w:type="dxa"/>
            <w:vMerge/>
          </w:tcPr>
          <w:p w14:paraId="30A0CA62" w14:textId="77777777" w:rsidR="002F105C" w:rsidRPr="00C51341" w:rsidRDefault="002F105C" w:rsidP="001C15D4">
            <w:pPr>
              <w:spacing w:before="80" w:after="80"/>
              <w:jc w:val="both"/>
              <w:rPr>
                <w:rFonts w:ascii="Times New Roman" w:hAnsi="Times New Roman" w:cs="Times New Roman"/>
                <w:b/>
                <w:sz w:val="24"/>
                <w:szCs w:val="24"/>
                <w:lang w:val="en-US"/>
              </w:rPr>
            </w:pPr>
          </w:p>
        </w:tc>
      </w:tr>
      <w:tr w:rsidR="00693628" w:rsidRPr="00C51341" w14:paraId="069727C2" w14:textId="77777777" w:rsidTr="00B951D5">
        <w:tc>
          <w:tcPr>
            <w:tcW w:w="708" w:type="dxa"/>
          </w:tcPr>
          <w:p w14:paraId="1F5193B7" w14:textId="77777777" w:rsidR="00693628" w:rsidRPr="00C51341" w:rsidRDefault="00693628" w:rsidP="00C51341">
            <w:pPr>
              <w:spacing w:before="80" w:after="80"/>
              <w:jc w:val="center"/>
              <w:rPr>
                <w:rFonts w:ascii="Times New Roman" w:hAnsi="Times New Roman" w:cs="Times New Roman"/>
                <w:sz w:val="24"/>
                <w:szCs w:val="24"/>
                <w:lang w:val="en-US"/>
              </w:rPr>
            </w:pPr>
          </w:p>
        </w:tc>
        <w:tc>
          <w:tcPr>
            <w:tcW w:w="4295" w:type="dxa"/>
          </w:tcPr>
          <w:p w14:paraId="179C8D8D" w14:textId="77777777" w:rsidR="00693628" w:rsidRPr="00C51341" w:rsidRDefault="00693628" w:rsidP="001C15D4">
            <w:pPr>
              <w:spacing w:before="80" w:after="80"/>
              <w:jc w:val="both"/>
              <w:rPr>
                <w:rFonts w:ascii="Times New Roman" w:eastAsia="Times New Roman" w:hAnsi="Times New Roman" w:cs="Times New Roman"/>
                <w:sz w:val="24"/>
                <w:szCs w:val="24"/>
              </w:rPr>
            </w:pPr>
            <w:r w:rsidRPr="00C51341">
              <w:rPr>
                <w:rFonts w:ascii="Times New Roman" w:eastAsia="Times New Roman" w:hAnsi="Times New Roman" w:cs="Times New Roman"/>
                <w:b/>
                <w:bCs/>
                <w:sz w:val="24"/>
                <w:szCs w:val="24"/>
              </w:rPr>
              <w:t>Điều 1. Phạm vi điều chỉnh, đối tượng áp dụng</w:t>
            </w:r>
          </w:p>
          <w:p w14:paraId="6713E276" w14:textId="77777777" w:rsidR="00E32030" w:rsidRPr="00C51341" w:rsidRDefault="00693628" w:rsidP="001C15D4">
            <w:pPr>
              <w:spacing w:before="80" w:after="80"/>
              <w:jc w:val="both"/>
              <w:rPr>
                <w:rStyle w:val="fontstyle01"/>
                <w:sz w:val="24"/>
                <w:szCs w:val="24"/>
              </w:rPr>
            </w:pPr>
            <w:r w:rsidRPr="00C51341">
              <w:rPr>
                <w:rStyle w:val="fontstyle01"/>
                <w:sz w:val="24"/>
                <w:szCs w:val="24"/>
              </w:rPr>
              <w:t>1. Phạm vi điều chỉnh: Quy chế này quy định về nguyên tắc, hình thức, nội dung,</w:t>
            </w:r>
            <w:r w:rsidR="00E32030" w:rsidRPr="00C51341">
              <w:rPr>
                <w:rStyle w:val="fontstyle01"/>
                <w:sz w:val="24"/>
                <w:szCs w:val="24"/>
              </w:rPr>
              <w:t xml:space="preserve"> </w:t>
            </w:r>
            <w:r w:rsidRPr="00C51341">
              <w:rPr>
                <w:rStyle w:val="fontstyle01"/>
                <w:sz w:val="24"/>
                <w:szCs w:val="24"/>
              </w:rPr>
              <w:t>trách nhiệm phối hợp trong công tác giám định tư pháp trên địa bàn tỉnh Bắc Kạn.</w:t>
            </w:r>
          </w:p>
          <w:p w14:paraId="6BEF2B4B" w14:textId="4B1F44C1" w:rsidR="00693628" w:rsidRPr="00C51341" w:rsidRDefault="00693628" w:rsidP="001C15D4">
            <w:pPr>
              <w:spacing w:before="80" w:after="80"/>
              <w:jc w:val="both"/>
              <w:rPr>
                <w:rFonts w:ascii="Times New Roman" w:hAnsi="Times New Roman" w:cs="Times New Roman"/>
                <w:sz w:val="24"/>
                <w:szCs w:val="24"/>
              </w:rPr>
            </w:pPr>
            <w:r w:rsidRPr="00C51341">
              <w:rPr>
                <w:rStyle w:val="fontstyle01"/>
                <w:sz w:val="24"/>
                <w:szCs w:val="24"/>
              </w:rPr>
              <w:t>2. Đối tượng áp dụng: Quy chế này áp dụng đối với các cơ quan chuyên môn</w:t>
            </w:r>
            <w:r w:rsidR="003457C0" w:rsidRPr="00C51341">
              <w:rPr>
                <w:rStyle w:val="fontstyle01"/>
                <w:sz w:val="24"/>
                <w:szCs w:val="24"/>
              </w:rPr>
              <w:t xml:space="preserve"> </w:t>
            </w:r>
            <w:r w:rsidRPr="00C51341">
              <w:rPr>
                <w:rStyle w:val="fontstyle01"/>
                <w:sz w:val="24"/>
                <w:szCs w:val="24"/>
              </w:rPr>
              <w:t>thuộc Uỷ ban nhân dân tỉnh có chức năng quản lý nhà nước về lĩnh vực giám định</w:t>
            </w:r>
            <w:r w:rsidR="00E32030" w:rsidRPr="00C51341">
              <w:rPr>
                <w:rStyle w:val="fontstyle01"/>
                <w:sz w:val="24"/>
                <w:szCs w:val="24"/>
              </w:rPr>
              <w:t xml:space="preserve"> </w:t>
            </w:r>
            <w:r w:rsidRPr="00C51341">
              <w:rPr>
                <w:rStyle w:val="fontstyle01"/>
                <w:sz w:val="24"/>
                <w:szCs w:val="24"/>
              </w:rPr>
              <w:t>tư pháp (sau đây gọi là cơ quan chuyên môn); các cơ quan tiến hành tố tụng (Cơ</w:t>
            </w:r>
            <w:r w:rsidR="00E32030" w:rsidRPr="00C51341">
              <w:rPr>
                <w:rStyle w:val="fontstyle01"/>
                <w:sz w:val="24"/>
                <w:szCs w:val="24"/>
              </w:rPr>
              <w:t xml:space="preserve"> </w:t>
            </w:r>
            <w:r w:rsidRPr="00C51341">
              <w:rPr>
                <w:rStyle w:val="fontstyle01"/>
                <w:sz w:val="24"/>
                <w:szCs w:val="24"/>
              </w:rPr>
              <w:lastRenderedPageBreak/>
              <w:t>quan điều tra, Viện kiểm sát nhân dân, Tòa án nhân dân); các cơ quan Trung ương</w:t>
            </w:r>
            <w:r w:rsidR="00E32030" w:rsidRPr="00C51341">
              <w:rPr>
                <w:rStyle w:val="fontstyle01"/>
                <w:sz w:val="24"/>
                <w:szCs w:val="24"/>
              </w:rPr>
              <w:t xml:space="preserve"> </w:t>
            </w:r>
            <w:r w:rsidRPr="00C51341">
              <w:rPr>
                <w:rStyle w:val="fontstyle01"/>
                <w:sz w:val="24"/>
                <w:szCs w:val="24"/>
              </w:rPr>
              <w:t>đóng trên địa bàn tỉnh và các cơ quan, tổ chức, cá nhân có liên quan đến hoạt động</w:t>
            </w:r>
            <w:r w:rsidR="00E32030" w:rsidRPr="00C51341">
              <w:rPr>
                <w:rStyle w:val="fontstyle01"/>
                <w:sz w:val="24"/>
                <w:szCs w:val="24"/>
              </w:rPr>
              <w:t xml:space="preserve"> </w:t>
            </w:r>
            <w:r w:rsidRPr="00C51341">
              <w:rPr>
                <w:rStyle w:val="fontstyle01"/>
                <w:sz w:val="24"/>
                <w:szCs w:val="24"/>
              </w:rPr>
              <w:t>giám định tư pháp trên địa bàn tỉnh Bắc Kạn.</w:t>
            </w:r>
            <w:r w:rsidRPr="00C51341">
              <w:rPr>
                <w:rFonts w:ascii="Times New Roman" w:hAnsi="Times New Roman" w:cs="Times New Roman"/>
                <w:sz w:val="24"/>
                <w:szCs w:val="24"/>
              </w:rPr>
              <w:t xml:space="preserve"> </w:t>
            </w:r>
          </w:p>
        </w:tc>
        <w:tc>
          <w:tcPr>
            <w:tcW w:w="4267" w:type="dxa"/>
          </w:tcPr>
          <w:p w14:paraId="71AAF11D" w14:textId="13B3C418" w:rsidR="008F58C2" w:rsidRPr="00EE0521" w:rsidRDefault="00693628" w:rsidP="001C15D4">
            <w:pPr>
              <w:spacing w:before="80" w:after="80"/>
              <w:jc w:val="both"/>
              <w:rPr>
                <w:rFonts w:ascii="Times New Roman" w:eastAsia="Times New Roman" w:hAnsi="Times New Roman" w:cs="Times New Roman"/>
                <w:b/>
                <w:bCs/>
                <w:sz w:val="24"/>
                <w:szCs w:val="24"/>
              </w:rPr>
            </w:pPr>
            <w:r w:rsidRPr="00C51341">
              <w:rPr>
                <w:rFonts w:ascii="Times New Roman" w:eastAsia="Times New Roman" w:hAnsi="Times New Roman" w:cs="Times New Roman"/>
                <w:b/>
                <w:bCs/>
                <w:sz w:val="24"/>
                <w:szCs w:val="24"/>
              </w:rPr>
              <w:lastRenderedPageBreak/>
              <w:t>Điều 1. Phạm vi điều chỉnh, đối tượng áp dụng</w:t>
            </w:r>
          </w:p>
          <w:p w14:paraId="6FD5D84D" w14:textId="77777777" w:rsidR="00693628" w:rsidRPr="00C51341" w:rsidRDefault="00693628" w:rsidP="001C15D4">
            <w:pPr>
              <w:spacing w:before="80" w:after="80"/>
              <w:jc w:val="both"/>
              <w:rPr>
                <w:rFonts w:ascii="Times New Roman" w:eastAsia="Times New Roman" w:hAnsi="Times New Roman" w:cs="Times New Roman"/>
                <w:sz w:val="24"/>
                <w:szCs w:val="24"/>
              </w:rPr>
            </w:pPr>
            <w:r w:rsidRPr="00C51341">
              <w:rPr>
                <w:rFonts w:ascii="Times New Roman" w:eastAsia="Times New Roman" w:hAnsi="Times New Roman" w:cs="Times New Roman"/>
                <w:sz w:val="24"/>
                <w:szCs w:val="24"/>
              </w:rPr>
              <w:t>1. Phạm vi điều chỉnh: Quy chế này quy định về nguyên tắc, hình thức, nội dung, trách nhiệm phối hợp và chế độ báo cáo trong công tác quản lý nhà nước về hoạt động giám định tư pháp trên địa bàn tỉnh Thái Nguyên.</w:t>
            </w:r>
          </w:p>
          <w:p w14:paraId="79D7F80E" w14:textId="23D73FB5" w:rsidR="00693628" w:rsidRPr="00EE0521" w:rsidRDefault="00693628" w:rsidP="001C15D4">
            <w:pPr>
              <w:spacing w:before="80" w:after="80"/>
              <w:jc w:val="both"/>
              <w:rPr>
                <w:rFonts w:ascii="Times New Roman" w:eastAsia="Times New Roman" w:hAnsi="Times New Roman" w:cs="Times New Roman"/>
                <w:sz w:val="24"/>
                <w:szCs w:val="24"/>
                <w:lang w:val="en-US"/>
              </w:rPr>
            </w:pPr>
            <w:r w:rsidRPr="00C51341">
              <w:rPr>
                <w:rFonts w:ascii="Times New Roman" w:eastAsia="Times New Roman" w:hAnsi="Times New Roman" w:cs="Times New Roman"/>
                <w:sz w:val="24"/>
                <w:szCs w:val="24"/>
              </w:rPr>
              <w:t xml:space="preserve">2. Đối tượng áp dụng: Quy chế này áp dụng đối với các cơ quan, tổ chức và cá nhân có liên quan trong quản lý nhà nước về hoạt động giám định tư pháp trên địa </w:t>
            </w:r>
            <w:r w:rsidRPr="00C51341">
              <w:rPr>
                <w:rFonts w:ascii="Times New Roman" w:eastAsia="Times New Roman" w:hAnsi="Times New Roman" w:cs="Times New Roman"/>
                <w:sz w:val="24"/>
                <w:szCs w:val="24"/>
              </w:rPr>
              <w:lastRenderedPageBreak/>
              <w:t>bàn tỉnh Thái Nguyê</w:t>
            </w:r>
            <w:r w:rsidR="00EE0521">
              <w:rPr>
                <w:rFonts w:ascii="Times New Roman" w:eastAsia="Times New Roman" w:hAnsi="Times New Roman" w:cs="Times New Roman"/>
                <w:sz w:val="24"/>
                <w:szCs w:val="24"/>
                <w:lang w:val="en-US"/>
              </w:rPr>
              <w:t>n.</w:t>
            </w:r>
          </w:p>
          <w:p w14:paraId="6D543B7A" w14:textId="77777777" w:rsidR="00693628" w:rsidRPr="00C51341" w:rsidRDefault="00693628" w:rsidP="001C15D4">
            <w:pPr>
              <w:pStyle w:val="NormalWeb"/>
              <w:shd w:val="clear" w:color="auto" w:fill="FFFFFF"/>
              <w:spacing w:before="80" w:beforeAutospacing="0" w:after="80" w:afterAutospacing="0" w:line="276" w:lineRule="auto"/>
              <w:jc w:val="both"/>
              <w:rPr>
                <w:b/>
                <w:bCs/>
                <w:color w:val="000000"/>
              </w:rPr>
            </w:pPr>
          </w:p>
        </w:tc>
        <w:tc>
          <w:tcPr>
            <w:tcW w:w="4233" w:type="dxa"/>
          </w:tcPr>
          <w:p w14:paraId="537AA40A" w14:textId="77777777" w:rsidR="00693628" w:rsidRPr="00215711" w:rsidRDefault="00693628" w:rsidP="001C15D4">
            <w:pPr>
              <w:spacing w:before="80" w:after="80"/>
              <w:jc w:val="both"/>
              <w:rPr>
                <w:rFonts w:ascii="Times New Roman" w:eastAsia="Times New Roman" w:hAnsi="Times New Roman" w:cs="Times New Roman"/>
                <w:sz w:val="24"/>
                <w:szCs w:val="24"/>
              </w:rPr>
            </w:pPr>
            <w:bookmarkStart w:id="0" w:name="dieu_1_1"/>
            <w:r w:rsidRPr="00AE3807">
              <w:rPr>
                <w:rFonts w:ascii="Times New Roman" w:eastAsia="Times New Roman" w:hAnsi="Times New Roman" w:cs="Times New Roman"/>
                <w:b/>
                <w:bCs/>
                <w:sz w:val="24"/>
                <w:szCs w:val="24"/>
              </w:rPr>
              <w:lastRenderedPageBreak/>
              <w:t>Điều 1. Phạm vi điều chỉnh, đối tượng áp dụng</w:t>
            </w:r>
            <w:bookmarkEnd w:id="0"/>
          </w:p>
          <w:p w14:paraId="22F4030E" w14:textId="77777777" w:rsidR="00693628" w:rsidRPr="00AE3807" w:rsidRDefault="00693628" w:rsidP="001C15D4">
            <w:pPr>
              <w:spacing w:before="80" w:after="80"/>
              <w:jc w:val="both"/>
              <w:rPr>
                <w:rFonts w:ascii="Times New Roman" w:eastAsia="Times New Roman" w:hAnsi="Times New Roman" w:cs="Times New Roman"/>
                <w:sz w:val="24"/>
                <w:szCs w:val="24"/>
              </w:rPr>
            </w:pPr>
            <w:r w:rsidRPr="00AE3807">
              <w:rPr>
                <w:rFonts w:ascii="Times New Roman" w:eastAsia="Times New Roman" w:hAnsi="Times New Roman" w:cs="Times New Roman"/>
                <w:sz w:val="24"/>
                <w:szCs w:val="24"/>
              </w:rPr>
              <w:t>1. Phạm vi điều chỉnh: Quy chế này quy định về nguyên tắc, hình thức, nội dung, trách nhiệm phối hợp và chế độ báo cáo trong công tác quản lý nhà nước về hoạt động giám định tư pháp trên địa bàn tỉnh Thái Nguyên.</w:t>
            </w:r>
          </w:p>
          <w:p w14:paraId="0625E763" w14:textId="029E2B06" w:rsidR="00693628" w:rsidRPr="00A50927" w:rsidRDefault="00693628" w:rsidP="001C15D4">
            <w:pPr>
              <w:spacing w:before="80" w:after="80"/>
              <w:jc w:val="both"/>
              <w:rPr>
                <w:rFonts w:ascii="Times New Roman" w:eastAsia="Times New Roman" w:hAnsi="Times New Roman" w:cs="Times New Roman"/>
                <w:sz w:val="24"/>
                <w:szCs w:val="24"/>
                <w:lang w:val="en-US"/>
              </w:rPr>
            </w:pPr>
            <w:r w:rsidRPr="00AE3807">
              <w:rPr>
                <w:rFonts w:ascii="Times New Roman" w:eastAsia="Times New Roman" w:hAnsi="Times New Roman" w:cs="Times New Roman"/>
                <w:sz w:val="24"/>
                <w:szCs w:val="24"/>
              </w:rPr>
              <w:t xml:space="preserve">2. Đối tượng áp dụng: Quy chế này áp dụng đối với các cơ quan, tổ chức và cá nhân có liên quan trong quản lý nhà nước về hoạt động giám định tư pháp trên địa </w:t>
            </w:r>
            <w:r w:rsidRPr="00AE3807">
              <w:rPr>
                <w:rFonts w:ascii="Times New Roman" w:eastAsia="Times New Roman" w:hAnsi="Times New Roman" w:cs="Times New Roman"/>
                <w:sz w:val="24"/>
                <w:szCs w:val="24"/>
              </w:rPr>
              <w:lastRenderedPageBreak/>
              <w:t>bàn tỉnh Thái Nguyên</w:t>
            </w:r>
            <w:r w:rsidR="00A50927">
              <w:rPr>
                <w:rFonts w:ascii="Times New Roman" w:eastAsia="Times New Roman" w:hAnsi="Times New Roman" w:cs="Times New Roman"/>
                <w:sz w:val="24"/>
                <w:szCs w:val="24"/>
                <w:lang w:val="en-US"/>
              </w:rPr>
              <w:t>.</w:t>
            </w:r>
          </w:p>
          <w:p w14:paraId="772A7663" w14:textId="77777777" w:rsidR="00693628" w:rsidRPr="00AE3807" w:rsidRDefault="00693628" w:rsidP="001C15D4">
            <w:pPr>
              <w:pStyle w:val="NormalWeb"/>
              <w:shd w:val="clear" w:color="auto" w:fill="FFFFFF"/>
              <w:spacing w:before="80" w:beforeAutospacing="0" w:after="80" w:afterAutospacing="0" w:line="276" w:lineRule="auto"/>
              <w:jc w:val="both"/>
            </w:pPr>
          </w:p>
        </w:tc>
        <w:tc>
          <w:tcPr>
            <w:tcW w:w="2247" w:type="dxa"/>
          </w:tcPr>
          <w:p w14:paraId="330CA15C" w14:textId="44FABEF1" w:rsidR="00693628" w:rsidRPr="00427685" w:rsidRDefault="00D456EF" w:rsidP="001C15D4">
            <w:pPr>
              <w:pStyle w:val="NormalWeb"/>
              <w:shd w:val="clear" w:color="auto" w:fill="FFFFFF"/>
              <w:spacing w:before="80" w:beforeAutospacing="0" w:after="80" w:afterAutospacing="0" w:line="276" w:lineRule="auto"/>
              <w:jc w:val="both"/>
            </w:pPr>
            <w:r>
              <w:lastRenderedPageBreak/>
              <w:t>Đ</w:t>
            </w:r>
            <w:r w:rsidRPr="002A741C">
              <w:t>i</w:t>
            </w:r>
            <w:r>
              <w:t>ề</w:t>
            </w:r>
            <w:r w:rsidRPr="002A741C">
              <w:t xml:space="preserve">u </w:t>
            </w:r>
            <w:r w:rsidRPr="00D456EF">
              <w:t>1</w:t>
            </w:r>
            <w:r w:rsidRPr="002A741C">
              <w:t xml:space="preserve"> d</w:t>
            </w:r>
            <w:r>
              <w:t>ự</w:t>
            </w:r>
            <w:r w:rsidRPr="002A741C">
              <w:t xml:space="preserve"> th</w:t>
            </w:r>
            <w:r>
              <w:t>ảo</w:t>
            </w:r>
            <w:r w:rsidRPr="002A741C">
              <w:t xml:space="preserve"> quy </w:t>
            </w:r>
            <w:r>
              <w:t>đ</w:t>
            </w:r>
            <w:r w:rsidRPr="002A741C">
              <w:t>ịnh k</w:t>
            </w:r>
            <w:r w:rsidRPr="00BB66F8">
              <w:t xml:space="preserve">ế thừa </w:t>
            </w:r>
            <w:r w:rsidRPr="002A741C">
              <w:t>n</w:t>
            </w:r>
            <w:r>
              <w:t>ội</w:t>
            </w:r>
            <w:r w:rsidRPr="002A741C">
              <w:t xml:space="preserve"> dung</w:t>
            </w:r>
            <w:r w:rsidR="00C6525F">
              <w:t xml:space="preserve"> quy định tại Điều 1</w:t>
            </w:r>
            <w:r w:rsidR="00BB66F8" w:rsidRPr="00BB66F8">
              <w:t xml:space="preserve"> Quyết định số 42/2024/QĐ-UBND</w:t>
            </w:r>
          </w:p>
        </w:tc>
      </w:tr>
      <w:tr w:rsidR="00693628" w:rsidRPr="00C51341" w14:paraId="1E227D17" w14:textId="77777777" w:rsidTr="00B951D5">
        <w:tc>
          <w:tcPr>
            <w:tcW w:w="708" w:type="dxa"/>
          </w:tcPr>
          <w:p w14:paraId="6FDCEF14" w14:textId="77777777" w:rsidR="00693628" w:rsidRPr="00C51341" w:rsidRDefault="00693628" w:rsidP="00C51341">
            <w:pPr>
              <w:spacing w:before="80" w:after="80"/>
              <w:jc w:val="center"/>
              <w:rPr>
                <w:rFonts w:ascii="Times New Roman" w:hAnsi="Times New Roman" w:cs="Times New Roman"/>
                <w:sz w:val="24"/>
                <w:szCs w:val="24"/>
              </w:rPr>
            </w:pPr>
          </w:p>
        </w:tc>
        <w:tc>
          <w:tcPr>
            <w:tcW w:w="4295" w:type="dxa"/>
          </w:tcPr>
          <w:p w14:paraId="342DCF58" w14:textId="77777777" w:rsidR="00BF6D4F" w:rsidRPr="00C51341" w:rsidRDefault="00BF6D4F" w:rsidP="001C15D4">
            <w:pPr>
              <w:spacing w:before="80" w:after="80"/>
              <w:jc w:val="both"/>
              <w:rPr>
                <w:rFonts w:ascii="Times New Roman" w:hAnsi="Times New Roman" w:cs="Times New Roman"/>
                <w:b/>
                <w:bCs/>
                <w:sz w:val="24"/>
                <w:szCs w:val="24"/>
              </w:rPr>
            </w:pPr>
            <w:r w:rsidRPr="00C51341">
              <w:rPr>
                <w:rFonts w:ascii="Times New Roman" w:hAnsi="Times New Roman" w:cs="Times New Roman"/>
                <w:b/>
                <w:bCs/>
                <w:sz w:val="24"/>
                <w:szCs w:val="24"/>
              </w:rPr>
              <w:t>Điều 2. Nguyên tắc phối hợp</w:t>
            </w:r>
          </w:p>
          <w:p w14:paraId="04FEBDD4" w14:textId="0E45A4A3" w:rsidR="00BF6D4F" w:rsidRPr="00C51341" w:rsidRDefault="00BF6D4F" w:rsidP="001C15D4">
            <w:pPr>
              <w:spacing w:before="80" w:after="80"/>
              <w:jc w:val="both"/>
              <w:rPr>
                <w:rFonts w:ascii="Times New Roman" w:hAnsi="Times New Roman" w:cs="Times New Roman"/>
                <w:sz w:val="24"/>
                <w:szCs w:val="24"/>
              </w:rPr>
            </w:pPr>
            <w:r w:rsidRPr="00C51341">
              <w:rPr>
                <w:rFonts w:ascii="Times New Roman" w:hAnsi="Times New Roman" w:cs="Times New Roman"/>
                <w:sz w:val="24"/>
                <w:szCs w:val="24"/>
              </w:rPr>
              <w:t>1. Đảm bảo thực hiện đúng chức năng, nhiệm vụ và quyền hạn của các cơ quan, đơn vị; quy định rõ nội dung phối hợp, trách nhiệm, quyền hạn của cơ quan chủ trì và cơ quan phối hợp quản lý nhà nước về hoạt động giám định tư pháp.</w:t>
            </w:r>
          </w:p>
          <w:p w14:paraId="7BD4DEDB" w14:textId="20C9C76D" w:rsidR="00BF6D4F" w:rsidRPr="00C51341" w:rsidRDefault="00BF6D4F" w:rsidP="001C15D4">
            <w:pPr>
              <w:spacing w:before="80" w:after="80"/>
              <w:jc w:val="both"/>
              <w:rPr>
                <w:rFonts w:ascii="Times New Roman" w:hAnsi="Times New Roman" w:cs="Times New Roman"/>
                <w:sz w:val="24"/>
                <w:szCs w:val="24"/>
              </w:rPr>
            </w:pPr>
            <w:r w:rsidRPr="00C51341">
              <w:rPr>
                <w:rFonts w:ascii="Times New Roman" w:hAnsi="Times New Roman" w:cs="Times New Roman"/>
                <w:sz w:val="24"/>
                <w:szCs w:val="24"/>
              </w:rPr>
              <w:t>2. Phát huy tính chủ động, tích cực, sự phối hợp chặt chẽ, thường xuyên, phù hợp với điều kiện chuyên môn của từng cơ quan, đơn vị trong thực hiện chức năng quản lý nhà nước về giám định tư pháp.</w:t>
            </w:r>
          </w:p>
          <w:p w14:paraId="09CCB58D" w14:textId="77F45BA3" w:rsidR="00693628" w:rsidRPr="001D5067" w:rsidRDefault="00BF6D4F" w:rsidP="001C15D4">
            <w:pPr>
              <w:spacing w:before="80" w:after="80"/>
              <w:jc w:val="both"/>
              <w:rPr>
                <w:rFonts w:ascii="Times New Roman" w:hAnsi="Times New Roman" w:cs="Times New Roman"/>
                <w:sz w:val="24"/>
                <w:szCs w:val="24"/>
              </w:rPr>
            </w:pPr>
            <w:r w:rsidRPr="00C51341">
              <w:rPr>
                <w:rFonts w:ascii="Times New Roman" w:hAnsi="Times New Roman" w:cs="Times New Roman"/>
                <w:sz w:val="24"/>
                <w:szCs w:val="24"/>
              </w:rPr>
              <w:t>3. Bảo đảm sự thống nhất, đồng bộ, hiệu quả; kịp thời giải quyết những vướng mắc phát sinh theo quy định của pháp luật trong quản lý nhà nước về giám định tư pháp trên địa bàn tỉnh.</w:t>
            </w:r>
          </w:p>
        </w:tc>
        <w:tc>
          <w:tcPr>
            <w:tcW w:w="4267" w:type="dxa"/>
          </w:tcPr>
          <w:p w14:paraId="0D5D8944" w14:textId="77777777" w:rsidR="00693628" w:rsidRPr="00C51341" w:rsidRDefault="00693628" w:rsidP="001C15D4">
            <w:pPr>
              <w:spacing w:before="80" w:after="80"/>
              <w:jc w:val="both"/>
              <w:rPr>
                <w:rFonts w:ascii="Times New Roman" w:eastAsia="Times New Roman" w:hAnsi="Times New Roman" w:cs="Times New Roman"/>
                <w:sz w:val="24"/>
                <w:szCs w:val="24"/>
              </w:rPr>
            </w:pPr>
            <w:bookmarkStart w:id="1" w:name="dieu_2_1"/>
            <w:r w:rsidRPr="00C51341">
              <w:rPr>
                <w:rFonts w:ascii="Times New Roman" w:eastAsia="Times New Roman" w:hAnsi="Times New Roman" w:cs="Times New Roman"/>
                <w:b/>
                <w:bCs/>
                <w:sz w:val="24"/>
                <w:szCs w:val="24"/>
              </w:rPr>
              <w:t>Điều 2. Nguyên tắc phối hợp</w:t>
            </w:r>
            <w:bookmarkEnd w:id="1"/>
          </w:p>
          <w:p w14:paraId="58679B2B" w14:textId="77777777" w:rsidR="00693628" w:rsidRPr="00C51341" w:rsidRDefault="00693628" w:rsidP="001C15D4">
            <w:pPr>
              <w:spacing w:before="80" w:after="80"/>
              <w:jc w:val="both"/>
              <w:rPr>
                <w:rFonts w:ascii="Times New Roman" w:eastAsia="Times New Roman" w:hAnsi="Times New Roman" w:cs="Times New Roman"/>
                <w:sz w:val="24"/>
                <w:szCs w:val="24"/>
              </w:rPr>
            </w:pPr>
            <w:r w:rsidRPr="00C51341">
              <w:rPr>
                <w:rFonts w:ascii="Times New Roman" w:eastAsia="Times New Roman" w:hAnsi="Times New Roman" w:cs="Times New Roman"/>
                <w:sz w:val="24"/>
                <w:szCs w:val="24"/>
              </w:rPr>
              <w:t>1. Trên cơ sở chức năng, nhiệm vụ và quyền hạn của mình các cơ quan, tổ chức, cá nhân phối hợp một cách đồng bộ, chặt chẽ, đảm bảo tính thống nhất trong quản lý nhà nước về giám định tư pháp, đáp ứng tốt nhất yêu cầu, trưng cầu giám định trên địa bàn tỉnh; xác định rõ vai trò, trách nhiệm, quyền hạn của cơ quan chủ trì và cơ quan phối hợp.</w:t>
            </w:r>
          </w:p>
          <w:p w14:paraId="19B89392" w14:textId="77777777" w:rsidR="00693628" w:rsidRPr="00C51341" w:rsidRDefault="00693628" w:rsidP="001C15D4">
            <w:pPr>
              <w:spacing w:before="80" w:after="80"/>
              <w:jc w:val="both"/>
              <w:rPr>
                <w:rFonts w:ascii="Times New Roman" w:eastAsia="Times New Roman" w:hAnsi="Times New Roman" w:cs="Times New Roman"/>
                <w:sz w:val="24"/>
                <w:szCs w:val="24"/>
              </w:rPr>
            </w:pPr>
            <w:r w:rsidRPr="00C51341">
              <w:rPr>
                <w:rFonts w:ascii="Times New Roman" w:eastAsia="Times New Roman" w:hAnsi="Times New Roman" w:cs="Times New Roman"/>
                <w:sz w:val="24"/>
                <w:szCs w:val="24"/>
              </w:rPr>
              <w:t>2. Giải quyết, kịp thời, đúng quy định của pháp luật đối với những khó khăn, vướng mắc phát sinh trong hoạt động giám định tư pháp.</w:t>
            </w:r>
          </w:p>
          <w:p w14:paraId="5901FE70" w14:textId="77777777" w:rsidR="00693628" w:rsidRPr="00C51341" w:rsidRDefault="00693628" w:rsidP="001C15D4">
            <w:pPr>
              <w:pStyle w:val="NormalWeb"/>
              <w:shd w:val="clear" w:color="auto" w:fill="FFFFFF"/>
              <w:spacing w:before="80" w:beforeAutospacing="0" w:after="80" w:afterAutospacing="0" w:line="276" w:lineRule="auto"/>
              <w:jc w:val="both"/>
              <w:rPr>
                <w:b/>
                <w:bCs/>
              </w:rPr>
            </w:pPr>
          </w:p>
        </w:tc>
        <w:tc>
          <w:tcPr>
            <w:tcW w:w="4233" w:type="dxa"/>
          </w:tcPr>
          <w:p w14:paraId="2374EC50" w14:textId="77777777" w:rsidR="001D5067" w:rsidRPr="00AE3807" w:rsidRDefault="001D5067" w:rsidP="008F58C2">
            <w:pPr>
              <w:spacing w:before="60" w:after="60"/>
              <w:rPr>
                <w:rFonts w:ascii="Times New Roman" w:eastAsia="Times New Roman" w:hAnsi="Times New Roman" w:cs="Times New Roman"/>
                <w:sz w:val="24"/>
                <w:szCs w:val="24"/>
              </w:rPr>
            </w:pPr>
            <w:r w:rsidRPr="00AE3807">
              <w:rPr>
                <w:rFonts w:ascii="Times New Roman" w:eastAsia="Times New Roman" w:hAnsi="Times New Roman" w:cs="Times New Roman"/>
                <w:b/>
                <w:bCs/>
                <w:sz w:val="24"/>
                <w:szCs w:val="24"/>
              </w:rPr>
              <w:t>Điều 2. Nguyên tắc phối hợp</w:t>
            </w:r>
          </w:p>
          <w:p w14:paraId="579A8EB4" w14:textId="77777777" w:rsidR="001D5067" w:rsidRPr="00AE3807" w:rsidRDefault="001D5067" w:rsidP="008F58C2">
            <w:pPr>
              <w:spacing w:before="60" w:after="60"/>
              <w:jc w:val="both"/>
              <w:rPr>
                <w:rFonts w:ascii="Times New Roman" w:hAnsi="Times New Roman" w:cs="Times New Roman"/>
                <w:color w:val="000000"/>
                <w:spacing w:val="-2"/>
                <w:sz w:val="24"/>
                <w:szCs w:val="24"/>
              </w:rPr>
            </w:pPr>
            <w:r w:rsidRPr="00AE3807">
              <w:rPr>
                <w:rStyle w:val="fontstyle01"/>
                <w:spacing w:val="-2"/>
                <w:sz w:val="24"/>
                <w:szCs w:val="24"/>
              </w:rPr>
              <w:t>1. Đảm bảo thực hiện đúng chức năng, nhiệm vụ và quyền hạn của các cơ</w:t>
            </w:r>
            <w:r w:rsidRPr="00AE3807">
              <w:rPr>
                <w:rFonts w:ascii="Times New Roman" w:hAnsi="Times New Roman" w:cs="Times New Roman"/>
                <w:color w:val="000000"/>
                <w:spacing w:val="-2"/>
                <w:sz w:val="24"/>
                <w:szCs w:val="24"/>
              </w:rPr>
              <w:t xml:space="preserve"> </w:t>
            </w:r>
            <w:r w:rsidRPr="00AE3807">
              <w:rPr>
                <w:rStyle w:val="fontstyle01"/>
                <w:spacing w:val="-2"/>
                <w:sz w:val="24"/>
                <w:szCs w:val="24"/>
              </w:rPr>
              <w:t>quan, đơn vị; quy định rõ nội dung phối hợp, trách nhiệm, quyền hạn của cơ quan</w:t>
            </w:r>
            <w:r w:rsidRPr="00AE3807">
              <w:rPr>
                <w:rFonts w:ascii="Times New Roman" w:hAnsi="Times New Roman" w:cs="Times New Roman"/>
                <w:color w:val="000000"/>
                <w:spacing w:val="-2"/>
                <w:sz w:val="24"/>
                <w:szCs w:val="24"/>
              </w:rPr>
              <w:t xml:space="preserve"> </w:t>
            </w:r>
            <w:r w:rsidRPr="00AE3807">
              <w:rPr>
                <w:rStyle w:val="fontstyle01"/>
                <w:spacing w:val="-2"/>
                <w:sz w:val="24"/>
                <w:szCs w:val="24"/>
              </w:rPr>
              <w:t>chủ trì và cơ quan phối hợp quản lý nhà nước về hoạt động giám định tư pháp.</w:t>
            </w:r>
          </w:p>
          <w:p w14:paraId="5F6180D5" w14:textId="77777777" w:rsidR="001D5067" w:rsidRPr="00AE3807" w:rsidRDefault="001D5067" w:rsidP="008F58C2">
            <w:pPr>
              <w:spacing w:before="60" w:after="60"/>
              <w:jc w:val="both"/>
              <w:rPr>
                <w:rFonts w:ascii="Times New Roman" w:hAnsi="Times New Roman" w:cs="Times New Roman"/>
                <w:color w:val="000000"/>
                <w:sz w:val="24"/>
                <w:szCs w:val="24"/>
              </w:rPr>
            </w:pPr>
            <w:r w:rsidRPr="00AE3807">
              <w:rPr>
                <w:rStyle w:val="fontstyle01"/>
                <w:sz w:val="24"/>
                <w:szCs w:val="24"/>
              </w:rPr>
              <w:t>2. Phát huy tính chủ động, tích cực, sự phối hợp chặt chẽ, thường xuyên, phù</w:t>
            </w:r>
            <w:r w:rsidRPr="00AE3807">
              <w:rPr>
                <w:rFonts w:ascii="Times New Roman" w:hAnsi="Times New Roman" w:cs="Times New Roman"/>
                <w:color w:val="000000"/>
                <w:sz w:val="24"/>
                <w:szCs w:val="24"/>
              </w:rPr>
              <w:t xml:space="preserve"> </w:t>
            </w:r>
            <w:r w:rsidRPr="00AE3807">
              <w:rPr>
                <w:rStyle w:val="fontstyle01"/>
                <w:sz w:val="24"/>
                <w:szCs w:val="24"/>
              </w:rPr>
              <w:t>hợp với điều kiện chuyên môn của từng cơ quan, đơn vị trong thực hiện chức năng</w:t>
            </w:r>
            <w:r w:rsidRPr="00AE3807">
              <w:rPr>
                <w:rFonts w:ascii="Times New Roman" w:hAnsi="Times New Roman" w:cs="Times New Roman"/>
                <w:color w:val="000000"/>
                <w:sz w:val="24"/>
                <w:szCs w:val="24"/>
              </w:rPr>
              <w:t xml:space="preserve"> </w:t>
            </w:r>
            <w:r w:rsidRPr="00AE3807">
              <w:rPr>
                <w:rStyle w:val="fontstyle01"/>
                <w:sz w:val="24"/>
                <w:szCs w:val="24"/>
              </w:rPr>
              <w:t>quản lý nhà nước về giám định tư pháp.</w:t>
            </w:r>
          </w:p>
          <w:p w14:paraId="3C8AE395" w14:textId="3C2F1135" w:rsidR="00693628" w:rsidRPr="00AE3807" w:rsidRDefault="001D5067" w:rsidP="002F105C">
            <w:pPr>
              <w:spacing w:before="60" w:after="60"/>
              <w:jc w:val="both"/>
              <w:rPr>
                <w:rFonts w:ascii="Times New Roman" w:hAnsi="Times New Roman" w:cs="Times New Roman"/>
                <w:sz w:val="24"/>
                <w:szCs w:val="24"/>
              </w:rPr>
            </w:pPr>
            <w:r w:rsidRPr="00AE3807">
              <w:rPr>
                <w:rStyle w:val="fontstyle01"/>
                <w:sz w:val="24"/>
                <w:szCs w:val="24"/>
              </w:rPr>
              <w:t>3. Bảo đảm sự thống nhất, đồng bộ, hiệu quả; kịp thời giải quyết những</w:t>
            </w:r>
            <w:r w:rsidRPr="00AE3807">
              <w:rPr>
                <w:rFonts w:ascii="Times New Roman" w:hAnsi="Times New Roman" w:cs="Times New Roman"/>
                <w:color w:val="000000"/>
                <w:sz w:val="24"/>
                <w:szCs w:val="24"/>
              </w:rPr>
              <w:br/>
            </w:r>
            <w:r w:rsidRPr="00AE3807">
              <w:rPr>
                <w:rStyle w:val="fontstyle01"/>
                <w:sz w:val="24"/>
                <w:szCs w:val="24"/>
              </w:rPr>
              <w:t>vướng mắc phát sinh theo quy định của pháp luật trong quản lý nhà nước về giám</w:t>
            </w:r>
            <w:r w:rsidRPr="00AE3807">
              <w:rPr>
                <w:rFonts w:ascii="Times New Roman" w:hAnsi="Times New Roman" w:cs="Times New Roman"/>
                <w:color w:val="000000"/>
                <w:sz w:val="24"/>
                <w:szCs w:val="24"/>
              </w:rPr>
              <w:t xml:space="preserve"> </w:t>
            </w:r>
            <w:r w:rsidRPr="00AE3807">
              <w:rPr>
                <w:rStyle w:val="fontstyle01"/>
                <w:sz w:val="24"/>
                <w:szCs w:val="24"/>
              </w:rPr>
              <w:t>định tư pháp trên địa bàn tỉnh.</w:t>
            </w:r>
            <w:r w:rsidRPr="00AE3807">
              <w:rPr>
                <w:rFonts w:ascii="Times New Roman" w:hAnsi="Times New Roman" w:cs="Times New Roman"/>
                <w:sz w:val="24"/>
                <w:szCs w:val="24"/>
              </w:rPr>
              <w:t xml:space="preserve"> </w:t>
            </w:r>
          </w:p>
        </w:tc>
        <w:tc>
          <w:tcPr>
            <w:tcW w:w="2247" w:type="dxa"/>
          </w:tcPr>
          <w:p w14:paraId="37499D40" w14:textId="627BF752" w:rsidR="00693628" w:rsidRPr="00C51341" w:rsidRDefault="00D456EF" w:rsidP="00C6525F">
            <w:pPr>
              <w:pStyle w:val="NormalWeb"/>
              <w:shd w:val="clear" w:color="auto" w:fill="FFFFFF"/>
              <w:spacing w:before="80" w:beforeAutospacing="0" w:after="80" w:afterAutospacing="0" w:line="276" w:lineRule="auto"/>
              <w:jc w:val="both"/>
              <w:rPr>
                <w:b/>
                <w:bCs/>
              </w:rPr>
            </w:pPr>
            <w:r>
              <w:t>Đ</w:t>
            </w:r>
            <w:r w:rsidRPr="002A741C">
              <w:t>i</w:t>
            </w:r>
            <w:r>
              <w:t>ề</w:t>
            </w:r>
            <w:r w:rsidRPr="002A741C">
              <w:t xml:space="preserve">u </w:t>
            </w:r>
            <w:r w:rsidRPr="00D456EF">
              <w:t>2</w:t>
            </w:r>
            <w:r w:rsidRPr="002A741C">
              <w:t xml:space="preserve"> d</w:t>
            </w:r>
            <w:r>
              <w:t>ự</w:t>
            </w:r>
            <w:r w:rsidRPr="002A741C">
              <w:t xml:space="preserve"> th</w:t>
            </w:r>
            <w:r>
              <w:t>ảo</w:t>
            </w:r>
            <w:r w:rsidRPr="002A741C">
              <w:t xml:space="preserve"> quy </w:t>
            </w:r>
            <w:r>
              <w:t>đ</w:t>
            </w:r>
            <w:r w:rsidRPr="002A741C">
              <w:t>ịnh k</w:t>
            </w:r>
            <w:r w:rsidRPr="00BB66F8">
              <w:t xml:space="preserve">ế thừa </w:t>
            </w:r>
            <w:r w:rsidRPr="002A741C">
              <w:t>n</w:t>
            </w:r>
            <w:r>
              <w:t>ội</w:t>
            </w:r>
            <w:r w:rsidRPr="002A741C">
              <w:t xml:space="preserve"> dung</w:t>
            </w:r>
            <w:r w:rsidRPr="00BB66F8">
              <w:t xml:space="preserve"> </w:t>
            </w:r>
            <w:r w:rsidR="008F58C2" w:rsidRPr="00BB66F8">
              <w:t xml:space="preserve">quy định tại Điều </w:t>
            </w:r>
            <w:r w:rsidR="008F58C2" w:rsidRPr="008F58C2">
              <w:t>2</w:t>
            </w:r>
            <w:r w:rsidR="008F58C2" w:rsidRPr="00BB66F8">
              <w:t xml:space="preserve"> Quyết định số </w:t>
            </w:r>
            <w:r w:rsidR="008F58C2" w:rsidRPr="008F58C2">
              <w:t>04/2024/QĐ-UBND</w:t>
            </w:r>
          </w:p>
        </w:tc>
      </w:tr>
      <w:tr w:rsidR="00693628" w:rsidRPr="00C51341" w14:paraId="78810BE2" w14:textId="77777777" w:rsidTr="00B951D5">
        <w:tc>
          <w:tcPr>
            <w:tcW w:w="708" w:type="dxa"/>
          </w:tcPr>
          <w:p w14:paraId="2C2590DB" w14:textId="77777777" w:rsidR="00693628" w:rsidRPr="00C51341" w:rsidRDefault="00693628" w:rsidP="00C51341">
            <w:pPr>
              <w:spacing w:before="80" w:after="80"/>
              <w:jc w:val="center"/>
              <w:rPr>
                <w:rFonts w:ascii="Times New Roman" w:hAnsi="Times New Roman" w:cs="Times New Roman"/>
                <w:sz w:val="24"/>
                <w:szCs w:val="24"/>
              </w:rPr>
            </w:pPr>
          </w:p>
        </w:tc>
        <w:tc>
          <w:tcPr>
            <w:tcW w:w="4295" w:type="dxa"/>
          </w:tcPr>
          <w:p w14:paraId="17831491" w14:textId="77777777" w:rsidR="000D557F" w:rsidRPr="00C51341" w:rsidRDefault="000D557F" w:rsidP="00395618">
            <w:pPr>
              <w:pStyle w:val="NormalWeb"/>
              <w:shd w:val="clear" w:color="auto" w:fill="FFFFFF"/>
              <w:spacing w:before="80" w:beforeAutospacing="0" w:after="80" w:afterAutospacing="0" w:line="276" w:lineRule="auto"/>
              <w:jc w:val="both"/>
              <w:rPr>
                <w:b/>
                <w:bCs/>
                <w:lang w:val="nl-NL"/>
              </w:rPr>
            </w:pPr>
            <w:r w:rsidRPr="00C51341">
              <w:rPr>
                <w:b/>
                <w:bCs/>
                <w:lang w:val="nl-NL"/>
              </w:rPr>
              <w:t>Điều 3. Hình thức phối hợp</w:t>
            </w:r>
          </w:p>
          <w:p w14:paraId="7F217799" w14:textId="77777777" w:rsidR="00554EA6" w:rsidRDefault="000D557F" w:rsidP="00395618">
            <w:pPr>
              <w:pStyle w:val="NormalWeb"/>
              <w:shd w:val="clear" w:color="auto" w:fill="FFFFFF"/>
              <w:spacing w:before="80" w:beforeAutospacing="0" w:after="80" w:afterAutospacing="0" w:line="276" w:lineRule="auto"/>
              <w:jc w:val="both"/>
              <w:rPr>
                <w:lang w:val="nl-NL"/>
              </w:rPr>
            </w:pPr>
            <w:r w:rsidRPr="00C51341">
              <w:rPr>
                <w:lang w:val="nl-NL"/>
              </w:rPr>
              <w:lastRenderedPageBreak/>
              <w:t>1. Trao đổi thông tin trực tiếp hoặc bằng</w:t>
            </w:r>
            <w:r w:rsidR="00554EA6">
              <w:rPr>
                <w:lang w:val="nl-NL"/>
              </w:rPr>
              <w:t xml:space="preserve"> </w:t>
            </w:r>
            <w:r w:rsidRPr="00C51341">
              <w:rPr>
                <w:lang w:val="nl-NL"/>
              </w:rPr>
              <w:t>văn bản.</w:t>
            </w:r>
          </w:p>
          <w:p w14:paraId="07BBA14D" w14:textId="77777777" w:rsidR="00554EA6" w:rsidRDefault="000D557F" w:rsidP="00395618">
            <w:pPr>
              <w:pStyle w:val="NormalWeb"/>
              <w:shd w:val="clear" w:color="auto" w:fill="FFFFFF"/>
              <w:spacing w:before="80" w:beforeAutospacing="0" w:after="80" w:afterAutospacing="0" w:line="276" w:lineRule="auto"/>
              <w:jc w:val="both"/>
              <w:rPr>
                <w:lang w:val="nl-NL"/>
              </w:rPr>
            </w:pPr>
            <w:r w:rsidRPr="00C51341">
              <w:rPr>
                <w:lang w:val="nl-NL"/>
              </w:rPr>
              <w:t>2. Tổ chức họp liên ngành.</w:t>
            </w:r>
          </w:p>
          <w:p w14:paraId="6419C9EB" w14:textId="40AA7C29" w:rsidR="000D557F" w:rsidRPr="00C51341" w:rsidRDefault="000D557F" w:rsidP="00395618">
            <w:pPr>
              <w:pStyle w:val="NormalWeb"/>
              <w:shd w:val="clear" w:color="auto" w:fill="FFFFFF"/>
              <w:spacing w:before="80" w:beforeAutospacing="0" w:after="80" w:afterAutospacing="0" w:line="276" w:lineRule="auto"/>
              <w:jc w:val="both"/>
              <w:rPr>
                <w:lang w:val="nl-NL"/>
              </w:rPr>
            </w:pPr>
            <w:r w:rsidRPr="00C51341">
              <w:rPr>
                <w:lang w:val="nl-NL"/>
              </w:rPr>
              <w:t>3. Tổ chức hội nghị sơ kết, tổng kết.</w:t>
            </w:r>
          </w:p>
          <w:p w14:paraId="512D07AB" w14:textId="77777777" w:rsidR="00554EA6" w:rsidRDefault="000D557F" w:rsidP="00395618">
            <w:pPr>
              <w:pStyle w:val="NormalWeb"/>
              <w:shd w:val="clear" w:color="auto" w:fill="FFFFFF"/>
              <w:spacing w:before="80" w:beforeAutospacing="0" w:after="80" w:afterAutospacing="0" w:line="276" w:lineRule="auto"/>
              <w:jc w:val="both"/>
              <w:rPr>
                <w:lang w:val="nl-NL"/>
              </w:rPr>
            </w:pPr>
            <w:r w:rsidRPr="00C51341">
              <w:rPr>
                <w:lang w:val="nl-NL"/>
              </w:rPr>
              <w:t>4. Thành lập các đoàn thanh tra, kiểm tra liên ngành về công tác giám định tư pháp.</w:t>
            </w:r>
          </w:p>
          <w:p w14:paraId="1D94AAAC" w14:textId="2E667C8B" w:rsidR="00693628" w:rsidRPr="00C51341" w:rsidRDefault="000D557F" w:rsidP="001C15D4">
            <w:pPr>
              <w:pStyle w:val="NormalWeb"/>
              <w:shd w:val="clear" w:color="auto" w:fill="FFFFFF"/>
              <w:spacing w:before="80" w:beforeAutospacing="0" w:after="80" w:afterAutospacing="0" w:line="276" w:lineRule="auto"/>
              <w:jc w:val="both"/>
              <w:rPr>
                <w:lang w:val="nl-NL"/>
              </w:rPr>
            </w:pPr>
            <w:r w:rsidRPr="00C51341">
              <w:rPr>
                <w:lang w:val="nl-NL"/>
              </w:rPr>
              <w:t>5. Các hình thức phối hợp khác theo quy định.</w:t>
            </w:r>
          </w:p>
        </w:tc>
        <w:tc>
          <w:tcPr>
            <w:tcW w:w="4267" w:type="dxa"/>
          </w:tcPr>
          <w:p w14:paraId="6B644F37" w14:textId="77777777" w:rsidR="00693628" w:rsidRPr="00C51341" w:rsidRDefault="00693628" w:rsidP="00395618">
            <w:pPr>
              <w:spacing w:before="80" w:after="80"/>
              <w:jc w:val="both"/>
              <w:rPr>
                <w:rFonts w:ascii="Times New Roman" w:eastAsia="Times New Roman" w:hAnsi="Times New Roman" w:cs="Times New Roman"/>
                <w:sz w:val="24"/>
                <w:szCs w:val="24"/>
              </w:rPr>
            </w:pPr>
            <w:r w:rsidRPr="00C51341">
              <w:rPr>
                <w:rFonts w:ascii="Times New Roman" w:eastAsia="Times New Roman" w:hAnsi="Times New Roman" w:cs="Times New Roman"/>
                <w:b/>
                <w:bCs/>
                <w:sz w:val="24"/>
                <w:szCs w:val="24"/>
              </w:rPr>
              <w:lastRenderedPageBreak/>
              <w:t>Điều 3. Hình thức phối hợp</w:t>
            </w:r>
          </w:p>
          <w:p w14:paraId="68BC27CE" w14:textId="77777777" w:rsidR="005A1E9C" w:rsidRPr="005A1E9C" w:rsidRDefault="00693628" w:rsidP="00395618">
            <w:pPr>
              <w:spacing w:before="80" w:after="80"/>
              <w:jc w:val="both"/>
              <w:rPr>
                <w:rFonts w:ascii="Times New Roman" w:eastAsia="Times New Roman" w:hAnsi="Times New Roman" w:cs="Times New Roman"/>
                <w:sz w:val="24"/>
                <w:szCs w:val="24"/>
              </w:rPr>
            </w:pPr>
            <w:r w:rsidRPr="00C51341">
              <w:rPr>
                <w:rFonts w:ascii="Times New Roman" w:eastAsia="Times New Roman" w:hAnsi="Times New Roman" w:cs="Times New Roman"/>
                <w:sz w:val="24"/>
                <w:szCs w:val="24"/>
              </w:rPr>
              <w:lastRenderedPageBreak/>
              <w:t>1. Trao đổi thông tin trực tiếp hoặc bằng văn bản.</w:t>
            </w:r>
          </w:p>
          <w:p w14:paraId="67068CFF" w14:textId="5361C47F" w:rsidR="00693628" w:rsidRPr="00C51341" w:rsidRDefault="00693628" w:rsidP="00395618">
            <w:pPr>
              <w:spacing w:before="80" w:after="80"/>
              <w:jc w:val="both"/>
              <w:rPr>
                <w:rFonts w:ascii="Times New Roman" w:eastAsia="Times New Roman" w:hAnsi="Times New Roman" w:cs="Times New Roman"/>
                <w:sz w:val="24"/>
                <w:szCs w:val="24"/>
              </w:rPr>
            </w:pPr>
            <w:r w:rsidRPr="00C51341">
              <w:rPr>
                <w:rFonts w:ascii="Times New Roman" w:eastAsia="Times New Roman" w:hAnsi="Times New Roman" w:cs="Times New Roman"/>
                <w:sz w:val="24"/>
                <w:szCs w:val="24"/>
              </w:rPr>
              <w:t>2. Tổ chức họp liên ngành, hội nghị sơ kết, tổng kết.</w:t>
            </w:r>
          </w:p>
          <w:p w14:paraId="015BFB65" w14:textId="77777777" w:rsidR="00693628" w:rsidRPr="00C51341" w:rsidRDefault="00693628" w:rsidP="00395618">
            <w:pPr>
              <w:spacing w:before="80" w:after="80"/>
              <w:jc w:val="both"/>
              <w:rPr>
                <w:rFonts w:ascii="Times New Roman" w:eastAsia="Times New Roman" w:hAnsi="Times New Roman" w:cs="Times New Roman"/>
                <w:sz w:val="24"/>
                <w:szCs w:val="24"/>
              </w:rPr>
            </w:pPr>
            <w:r w:rsidRPr="00C51341">
              <w:rPr>
                <w:rFonts w:ascii="Times New Roman" w:eastAsia="Times New Roman" w:hAnsi="Times New Roman" w:cs="Times New Roman"/>
                <w:sz w:val="24"/>
                <w:szCs w:val="24"/>
              </w:rPr>
              <w:t>3. Kiểm tra liên ngành về công tác giám định tư pháp.</w:t>
            </w:r>
          </w:p>
          <w:p w14:paraId="51CC1334" w14:textId="5A95583A" w:rsidR="00693628" w:rsidRPr="00F31CAD" w:rsidRDefault="00693628" w:rsidP="00F31CAD">
            <w:pPr>
              <w:spacing w:before="80" w:after="80"/>
              <w:jc w:val="both"/>
              <w:rPr>
                <w:rFonts w:ascii="Times New Roman" w:eastAsia="Times New Roman" w:hAnsi="Times New Roman" w:cs="Times New Roman"/>
                <w:sz w:val="24"/>
                <w:szCs w:val="24"/>
              </w:rPr>
            </w:pPr>
            <w:r w:rsidRPr="00C51341">
              <w:rPr>
                <w:rFonts w:ascii="Times New Roman" w:eastAsia="Times New Roman" w:hAnsi="Times New Roman" w:cs="Times New Roman"/>
                <w:sz w:val="24"/>
                <w:szCs w:val="24"/>
              </w:rPr>
              <w:t>4. Các hình thức phối hợp khác theo quy định.</w:t>
            </w:r>
          </w:p>
        </w:tc>
        <w:tc>
          <w:tcPr>
            <w:tcW w:w="4233" w:type="dxa"/>
          </w:tcPr>
          <w:p w14:paraId="7BBEA104" w14:textId="77777777" w:rsidR="001D5067" w:rsidRPr="00AE3807" w:rsidRDefault="001D5067" w:rsidP="008F58C2">
            <w:pPr>
              <w:spacing w:before="60" w:after="60"/>
              <w:rPr>
                <w:rFonts w:ascii="Times New Roman" w:eastAsia="Times New Roman" w:hAnsi="Times New Roman" w:cs="Times New Roman"/>
                <w:sz w:val="24"/>
                <w:szCs w:val="24"/>
              </w:rPr>
            </w:pPr>
            <w:r w:rsidRPr="00AE3807">
              <w:rPr>
                <w:rFonts w:ascii="Times New Roman" w:eastAsia="Times New Roman" w:hAnsi="Times New Roman" w:cs="Times New Roman"/>
                <w:b/>
                <w:bCs/>
                <w:sz w:val="24"/>
                <w:szCs w:val="24"/>
              </w:rPr>
              <w:lastRenderedPageBreak/>
              <w:t>Điều 3. Hình thức phối hợp</w:t>
            </w:r>
          </w:p>
          <w:p w14:paraId="5B3422B8" w14:textId="77777777" w:rsidR="001D5067" w:rsidRPr="00AE3807" w:rsidRDefault="001D5067" w:rsidP="008D795C">
            <w:pPr>
              <w:spacing w:before="60" w:after="60"/>
              <w:jc w:val="both"/>
              <w:rPr>
                <w:rFonts w:ascii="Times New Roman" w:eastAsia="Times New Roman" w:hAnsi="Times New Roman" w:cs="Times New Roman"/>
                <w:sz w:val="24"/>
                <w:szCs w:val="24"/>
              </w:rPr>
            </w:pPr>
            <w:r w:rsidRPr="00AE3807">
              <w:rPr>
                <w:rFonts w:ascii="Times New Roman" w:eastAsia="Times New Roman" w:hAnsi="Times New Roman" w:cs="Times New Roman"/>
                <w:sz w:val="24"/>
                <w:szCs w:val="24"/>
              </w:rPr>
              <w:lastRenderedPageBreak/>
              <w:t>1. Trao đổi thông tin trực tiếp hoặc bằng văn bản.</w:t>
            </w:r>
          </w:p>
          <w:p w14:paraId="7A24C7E1" w14:textId="77777777" w:rsidR="001D5067" w:rsidRPr="00AE3807" w:rsidRDefault="001D5067" w:rsidP="008D795C">
            <w:pPr>
              <w:spacing w:before="60" w:after="60"/>
              <w:jc w:val="both"/>
              <w:rPr>
                <w:rFonts w:ascii="Times New Roman" w:eastAsia="Times New Roman" w:hAnsi="Times New Roman" w:cs="Times New Roman"/>
                <w:sz w:val="24"/>
                <w:szCs w:val="24"/>
              </w:rPr>
            </w:pPr>
            <w:r w:rsidRPr="00AE3807">
              <w:rPr>
                <w:rFonts w:ascii="Times New Roman" w:eastAsia="Times New Roman" w:hAnsi="Times New Roman" w:cs="Times New Roman"/>
                <w:sz w:val="24"/>
                <w:szCs w:val="24"/>
              </w:rPr>
              <w:t>2. Tổ chức họp liên ngành, hội nghị sơ kết, tổng kết.</w:t>
            </w:r>
          </w:p>
          <w:p w14:paraId="7014F72D" w14:textId="77777777" w:rsidR="001D5067" w:rsidRPr="00AE3807" w:rsidRDefault="001D5067" w:rsidP="008D795C">
            <w:pPr>
              <w:spacing w:before="60" w:after="60"/>
              <w:jc w:val="both"/>
              <w:rPr>
                <w:rFonts w:ascii="Times New Roman" w:eastAsia="Times New Roman" w:hAnsi="Times New Roman" w:cs="Times New Roman"/>
                <w:sz w:val="24"/>
                <w:szCs w:val="24"/>
              </w:rPr>
            </w:pPr>
            <w:r w:rsidRPr="00AE3807">
              <w:rPr>
                <w:rFonts w:ascii="Times New Roman" w:eastAsia="Times New Roman" w:hAnsi="Times New Roman" w:cs="Times New Roman"/>
                <w:sz w:val="24"/>
                <w:szCs w:val="24"/>
              </w:rPr>
              <w:t>3. Kiểm tra liên ngành về công tác giám định tư pháp.</w:t>
            </w:r>
          </w:p>
          <w:p w14:paraId="1D098A3C" w14:textId="2CC4A150" w:rsidR="00693628" w:rsidRPr="00F31CAD" w:rsidRDefault="001D5067" w:rsidP="008D795C">
            <w:pPr>
              <w:spacing w:before="60" w:after="60"/>
              <w:jc w:val="both"/>
              <w:rPr>
                <w:rFonts w:ascii="Times New Roman" w:eastAsia="Times New Roman" w:hAnsi="Times New Roman" w:cs="Times New Roman"/>
                <w:sz w:val="24"/>
                <w:szCs w:val="24"/>
              </w:rPr>
            </w:pPr>
            <w:r w:rsidRPr="00AE3807">
              <w:rPr>
                <w:rFonts w:ascii="Times New Roman" w:eastAsia="Times New Roman" w:hAnsi="Times New Roman" w:cs="Times New Roman"/>
                <w:sz w:val="24"/>
                <w:szCs w:val="24"/>
              </w:rPr>
              <w:t>4. Các hình thức phối hợp khác theo quy định.</w:t>
            </w:r>
          </w:p>
        </w:tc>
        <w:tc>
          <w:tcPr>
            <w:tcW w:w="2247" w:type="dxa"/>
          </w:tcPr>
          <w:p w14:paraId="1208D932" w14:textId="48CBE17A" w:rsidR="00693628" w:rsidRPr="008F58C2" w:rsidRDefault="00D456EF" w:rsidP="001C15D4">
            <w:pPr>
              <w:pStyle w:val="NormalWeb"/>
              <w:shd w:val="clear" w:color="auto" w:fill="FFFFFF"/>
              <w:spacing w:before="80" w:beforeAutospacing="0" w:after="80" w:afterAutospacing="0" w:line="276" w:lineRule="auto"/>
              <w:jc w:val="both"/>
              <w:rPr>
                <w:bCs/>
              </w:rPr>
            </w:pPr>
            <w:r>
              <w:lastRenderedPageBreak/>
              <w:t>Đ</w:t>
            </w:r>
            <w:r w:rsidRPr="002A741C">
              <w:t>i</w:t>
            </w:r>
            <w:r>
              <w:t>ề</w:t>
            </w:r>
            <w:r w:rsidRPr="002A741C">
              <w:t xml:space="preserve">u </w:t>
            </w:r>
            <w:r w:rsidRPr="00D456EF">
              <w:t>3</w:t>
            </w:r>
            <w:r w:rsidRPr="002A741C">
              <w:t xml:space="preserve"> d</w:t>
            </w:r>
            <w:r>
              <w:t>ự</w:t>
            </w:r>
            <w:r w:rsidRPr="002A741C">
              <w:t xml:space="preserve"> th</w:t>
            </w:r>
            <w:r>
              <w:t>ảo</w:t>
            </w:r>
            <w:r w:rsidRPr="002A741C">
              <w:t xml:space="preserve"> quy </w:t>
            </w:r>
            <w:r>
              <w:lastRenderedPageBreak/>
              <w:t>đ</w:t>
            </w:r>
            <w:r w:rsidRPr="002A741C">
              <w:t>ịnh k</w:t>
            </w:r>
            <w:r w:rsidRPr="00BB66F8">
              <w:t xml:space="preserve">ế thừa </w:t>
            </w:r>
            <w:r w:rsidRPr="002A741C">
              <w:t>n</w:t>
            </w:r>
            <w:r>
              <w:t>ội</w:t>
            </w:r>
            <w:r w:rsidRPr="002A741C">
              <w:t xml:space="preserve"> dung</w:t>
            </w:r>
            <w:r w:rsidRPr="00BB66F8">
              <w:t xml:space="preserve"> </w:t>
            </w:r>
            <w:r w:rsidR="008F58C2" w:rsidRPr="00BB66F8">
              <w:t xml:space="preserve">quy định tại Điều </w:t>
            </w:r>
            <w:r w:rsidR="008F58C2" w:rsidRPr="008F58C2">
              <w:t>3</w:t>
            </w:r>
            <w:r w:rsidR="008F58C2" w:rsidRPr="00BB66F8">
              <w:t xml:space="preserve"> Quyết định số 42/2024/QĐ-UBND</w:t>
            </w:r>
            <w:r w:rsidR="008F58C2" w:rsidRPr="008F58C2">
              <w:t xml:space="preserve"> và Quyết định số 04/2024/QĐ-UBND</w:t>
            </w:r>
          </w:p>
        </w:tc>
      </w:tr>
      <w:tr w:rsidR="00693628" w:rsidRPr="00C51341" w14:paraId="272F772E" w14:textId="77777777" w:rsidTr="00B951D5">
        <w:tc>
          <w:tcPr>
            <w:tcW w:w="708" w:type="dxa"/>
          </w:tcPr>
          <w:p w14:paraId="09B1CA33" w14:textId="77777777" w:rsidR="00693628" w:rsidRPr="00C51341" w:rsidRDefault="00693628" w:rsidP="00C51341">
            <w:pPr>
              <w:spacing w:before="80" w:after="80"/>
              <w:jc w:val="center"/>
              <w:rPr>
                <w:rFonts w:ascii="Times New Roman" w:hAnsi="Times New Roman" w:cs="Times New Roman"/>
                <w:sz w:val="24"/>
                <w:szCs w:val="24"/>
              </w:rPr>
            </w:pPr>
          </w:p>
        </w:tc>
        <w:tc>
          <w:tcPr>
            <w:tcW w:w="4295" w:type="dxa"/>
          </w:tcPr>
          <w:p w14:paraId="013A3B82" w14:textId="77777777" w:rsidR="000D557F" w:rsidRPr="00C51341" w:rsidRDefault="000D557F" w:rsidP="001C15D4">
            <w:pPr>
              <w:pStyle w:val="NormalWeb"/>
              <w:shd w:val="clear" w:color="auto" w:fill="FFFFFF"/>
              <w:spacing w:before="80" w:beforeAutospacing="0" w:after="80" w:afterAutospacing="0" w:line="276" w:lineRule="auto"/>
              <w:jc w:val="both"/>
              <w:rPr>
                <w:b/>
                <w:bCs/>
              </w:rPr>
            </w:pPr>
            <w:r w:rsidRPr="00C51341">
              <w:rPr>
                <w:b/>
                <w:bCs/>
              </w:rPr>
              <w:t>Điều 4. Nội dung phối hợp</w:t>
            </w:r>
          </w:p>
          <w:p w14:paraId="320995C3" w14:textId="77777777" w:rsidR="000D557F" w:rsidRPr="00C51341" w:rsidRDefault="000D557F" w:rsidP="001C15D4">
            <w:pPr>
              <w:pStyle w:val="NormalWeb"/>
              <w:shd w:val="clear" w:color="auto" w:fill="FFFFFF"/>
              <w:spacing w:before="80" w:beforeAutospacing="0" w:after="80" w:afterAutospacing="0" w:line="276" w:lineRule="auto"/>
              <w:jc w:val="both"/>
            </w:pPr>
            <w:r w:rsidRPr="00C51341">
              <w:t>1. Tuyên truyền, phổ biến pháp luật về giám định tư pháp.</w:t>
            </w:r>
          </w:p>
          <w:p w14:paraId="4BB8E49D" w14:textId="77777777" w:rsidR="005A1E9C" w:rsidRPr="005A1E9C" w:rsidRDefault="000D557F" w:rsidP="001C15D4">
            <w:pPr>
              <w:pStyle w:val="NormalWeb"/>
              <w:shd w:val="clear" w:color="auto" w:fill="FFFFFF"/>
              <w:spacing w:before="80" w:beforeAutospacing="0" w:after="80" w:afterAutospacing="0" w:line="276" w:lineRule="auto"/>
              <w:jc w:val="both"/>
            </w:pPr>
            <w:r w:rsidRPr="00C51341">
              <w:t>2. Kiện toàn đội ngũ người giám định tư pháp; bổ nhiệm, miễn nhiệm, cấp thẻ, cấp lại thẻ và thu hồi thẻ giám định viên tư pháp; công nhận, hủy bỏ công nhận người giám định tư pháp theo vụ việc.</w:t>
            </w:r>
          </w:p>
          <w:p w14:paraId="29C0CBB8" w14:textId="4838F26C" w:rsidR="000D557F" w:rsidRPr="00C51341" w:rsidRDefault="000D557F" w:rsidP="001C15D4">
            <w:pPr>
              <w:pStyle w:val="NormalWeb"/>
              <w:shd w:val="clear" w:color="auto" w:fill="FFFFFF"/>
              <w:spacing w:before="80" w:beforeAutospacing="0" w:after="80" w:afterAutospacing="0" w:line="276" w:lineRule="auto"/>
              <w:jc w:val="both"/>
            </w:pPr>
            <w:r w:rsidRPr="00C51341">
              <w:t>3. Bồi dưỡng kiến thức pháp luật cho người</w:t>
            </w:r>
            <w:r w:rsidR="005A1E9C" w:rsidRPr="005A1E9C">
              <w:t xml:space="preserve"> </w:t>
            </w:r>
            <w:r w:rsidRPr="00C51341">
              <w:t>giám định tư pháp.</w:t>
            </w:r>
          </w:p>
          <w:p w14:paraId="645417C0" w14:textId="77777777" w:rsidR="000D557F" w:rsidRPr="00C51341" w:rsidRDefault="000D557F" w:rsidP="001C15D4">
            <w:pPr>
              <w:pStyle w:val="NormalWeb"/>
              <w:shd w:val="clear" w:color="auto" w:fill="FFFFFF"/>
              <w:spacing w:before="80" w:beforeAutospacing="0" w:after="80" w:afterAutospacing="0" w:line="276" w:lineRule="auto"/>
              <w:jc w:val="both"/>
            </w:pPr>
            <w:r w:rsidRPr="00C51341">
              <w:t>4. Hoạt động giám định tư pháp.</w:t>
            </w:r>
          </w:p>
          <w:p w14:paraId="0ED15BD7" w14:textId="77777777" w:rsidR="005A1E9C" w:rsidRPr="005A1E9C" w:rsidRDefault="000D557F" w:rsidP="001C15D4">
            <w:pPr>
              <w:pStyle w:val="NormalWeb"/>
              <w:shd w:val="clear" w:color="auto" w:fill="FFFFFF"/>
              <w:spacing w:before="80" w:beforeAutospacing="0" w:after="80" w:afterAutospacing="0" w:line="276" w:lineRule="auto"/>
              <w:jc w:val="both"/>
            </w:pPr>
            <w:r w:rsidRPr="00C51341">
              <w:t>5. Kiểm tra, thanh tra về công tác giám định tư pháp.</w:t>
            </w:r>
          </w:p>
          <w:p w14:paraId="41D19A6B" w14:textId="6C9798E4" w:rsidR="00693628" w:rsidRPr="00C51341" w:rsidRDefault="000D557F" w:rsidP="001C15D4">
            <w:pPr>
              <w:pStyle w:val="NormalWeb"/>
              <w:shd w:val="clear" w:color="auto" w:fill="FFFFFF"/>
              <w:spacing w:before="80" w:beforeAutospacing="0" w:after="80" w:afterAutospacing="0" w:line="276" w:lineRule="auto"/>
              <w:jc w:val="both"/>
            </w:pPr>
            <w:r w:rsidRPr="00C51341">
              <w:t xml:space="preserve">6. Thực hiện chế độ thông tin, báo cáo; sơ kết, tổng kết về công tác giám định tư </w:t>
            </w:r>
            <w:r w:rsidRPr="00C51341">
              <w:lastRenderedPageBreak/>
              <w:t>pháp.</w:t>
            </w:r>
          </w:p>
        </w:tc>
        <w:tc>
          <w:tcPr>
            <w:tcW w:w="4267" w:type="dxa"/>
          </w:tcPr>
          <w:p w14:paraId="211DD649" w14:textId="77777777" w:rsidR="00693628" w:rsidRPr="00C51341" w:rsidRDefault="00693628" w:rsidP="001C15D4">
            <w:pPr>
              <w:spacing w:before="80" w:after="80"/>
              <w:jc w:val="both"/>
              <w:rPr>
                <w:rFonts w:ascii="Times New Roman" w:eastAsia="Times New Roman" w:hAnsi="Times New Roman" w:cs="Times New Roman"/>
                <w:sz w:val="24"/>
                <w:szCs w:val="24"/>
              </w:rPr>
            </w:pPr>
            <w:r w:rsidRPr="00C51341">
              <w:rPr>
                <w:rFonts w:ascii="Times New Roman" w:eastAsia="Times New Roman" w:hAnsi="Times New Roman" w:cs="Times New Roman"/>
                <w:b/>
                <w:bCs/>
                <w:sz w:val="24"/>
                <w:szCs w:val="24"/>
              </w:rPr>
              <w:lastRenderedPageBreak/>
              <w:t>Điều 4. Nội dung phối hợp</w:t>
            </w:r>
          </w:p>
          <w:p w14:paraId="10B27914" w14:textId="4C6E1329" w:rsidR="00693628" w:rsidRPr="00EE0521" w:rsidRDefault="00693628" w:rsidP="001C15D4">
            <w:pPr>
              <w:spacing w:before="80" w:after="80"/>
              <w:jc w:val="both"/>
              <w:rPr>
                <w:rFonts w:ascii="Times New Roman" w:eastAsia="Times New Roman" w:hAnsi="Times New Roman" w:cs="Times New Roman"/>
                <w:sz w:val="24"/>
                <w:szCs w:val="24"/>
                <w:lang w:val="en-US"/>
              </w:rPr>
            </w:pPr>
            <w:r w:rsidRPr="00C51341">
              <w:rPr>
                <w:rFonts w:ascii="Times New Roman" w:eastAsia="Times New Roman" w:hAnsi="Times New Roman" w:cs="Times New Roman"/>
                <w:sz w:val="24"/>
                <w:szCs w:val="24"/>
              </w:rPr>
              <w:t>1. Tham mưu Ủy ban nhân dân tỉnh củng cố, kiện toàn các tổ chức giám định tư pháp công lập, đội ngũ giám định viên tư pháp và người giám định tư pháp theo vụ việc; tham mưu Chủ tịch Uỷ ban</w:t>
            </w:r>
            <w:r w:rsidRPr="00C51341">
              <w:rPr>
                <w:rFonts w:ascii="Times New Roman" w:eastAsia="Times New Roman" w:hAnsi="Times New Roman" w:cs="Times New Roman"/>
                <w:color w:val="FF0000"/>
                <w:sz w:val="24"/>
                <w:szCs w:val="24"/>
              </w:rPr>
              <w:t xml:space="preserve"> </w:t>
            </w:r>
            <w:r w:rsidRPr="00C51341">
              <w:rPr>
                <w:rFonts w:ascii="Times New Roman" w:eastAsia="Times New Roman" w:hAnsi="Times New Roman" w:cs="Times New Roman"/>
                <w:sz w:val="24"/>
                <w:szCs w:val="24"/>
              </w:rPr>
              <w:t>nhân dân tỉnh bổ nhiệm, miễn nhiệm, cấp thẻ, cấp lại thẻ, thu hồi thẻ giám định viên tư pháp</w:t>
            </w:r>
            <w:r w:rsidR="00EE0521">
              <w:rPr>
                <w:rFonts w:ascii="Times New Roman" w:eastAsia="Times New Roman" w:hAnsi="Times New Roman" w:cs="Times New Roman"/>
                <w:sz w:val="24"/>
                <w:szCs w:val="24"/>
                <w:lang w:val="en-US"/>
              </w:rPr>
              <w:t>.</w:t>
            </w:r>
          </w:p>
          <w:p w14:paraId="29DB9D7A" w14:textId="0DCCFE3A" w:rsidR="00693628" w:rsidRPr="00EE0521" w:rsidRDefault="00693628" w:rsidP="001C15D4">
            <w:pPr>
              <w:spacing w:before="80" w:after="80"/>
              <w:jc w:val="both"/>
              <w:rPr>
                <w:rFonts w:ascii="Times New Roman" w:eastAsia="Times New Roman" w:hAnsi="Times New Roman" w:cs="Times New Roman"/>
                <w:sz w:val="24"/>
                <w:szCs w:val="24"/>
                <w:lang w:val="en-US"/>
              </w:rPr>
            </w:pPr>
            <w:r w:rsidRPr="00C51341">
              <w:rPr>
                <w:rFonts w:ascii="Times New Roman" w:eastAsia="Times New Roman" w:hAnsi="Times New Roman" w:cs="Times New Roman"/>
                <w:sz w:val="24"/>
                <w:szCs w:val="24"/>
              </w:rPr>
              <w:t>2. Rà soát, đăng tải và cập nhật danh sách tổ chức giám định tư pháp, tổ chức giám định tư pháp theo vụ việc, giám định viên tư pháp và người giám định theo vụ việc tại địa phương</w:t>
            </w:r>
            <w:r w:rsidR="00EE0521">
              <w:rPr>
                <w:rFonts w:ascii="Times New Roman" w:eastAsia="Times New Roman" w:hAnsi="Times New Roman" w:cs="Times New Roman"/>
                <w:sz w:val="24"/>
                <w:szCs w:val="24"/>
                <w:lang w:val="en-US"/>
              </w:rPr>
              <w:t>.</w:t>
            </w:r>
          </w:p>
          <w:p w14:paraId="69352769" w14:textId="07428056" w:rsidR="00693628" w:rsidRPr="00EE0521" w:rsidRDefault="00693628" w:rsidP="001C15D4">
            <w:pPr>
              <w:spacing w:before="80" w:after="80"/>
              <w:jc w:val="both"/>
              <w:rPr>
                <w:rFonts w:ascii="Times New Roman" w:eastAsia="Times New Roman" w:hAnsi="Times New Roman" w:cs="Times New Roman"/>
                <w:sz w:val="24"/>
                <w:szCs w:val="24"/>
                <w:lang w:val="en-US"/>
              </w:rPr>
            </w:pPr>
            <w:r w:rsidRPr="00C51341">
              <w:rPr>
                <w:rFonts w:ascii="Times New Roman" w:eastAsia="Times New Roman" w:hAnsi="Times New Roman" w:cs="Times New Roman"/>
                <w:sz w:val="24"/>
                <w:szCs w:val="24"/>
              </w:rPr>
              <w:t xml:space="preserve">3. Quản lý nhà nước về tổ chức và hoạt động của Văn phòng giám định tư pháp, </w:t>
            </w:r>
            <w:r w:rsidRPr="00C51341">
              <w:rPr>
                <w:rFonts w:ascii="Times New Roman" w:eastAsia="Times New Roman" w:hAnsi="Times New Roman" w:cs="Times New Roman"/>
                <w:sz w:val="24"/>
                <w:szCs w:val="24"/>
              </w:rPr>
              <w:lastRenderedPageBreak/>
              <w:t>cấp Giấy đăng ký hoạt động cho Văn phòng giám định tư pháp</w:t>
            </w:r>
            <w:r w:rsidR="00EE0521">
              <w:rPr>
                <w:rFonts w:ascii="Times New Roman" w:eastAsia="Times New Roman" w:hAnsi="Times New Roman" w:cs="Times New Roman"/>
                <w:sz w:val="24"/>
                <w:szCs w:val="24"/>
                <w:lang w:val="en-US"/>
              </w:rPr>
              <w:t>.</w:t>
            </w:r>
          </w:p>
          <w:p w14:paraId="3735DC09" w14:textId="7E4A4B78" w:rsidR="00693628" w:rsidRPr="00EE0521" w:rsidRDefault="00693628" w:rsidP="001C15D4">
            <w:pPr>
              <w:spacing w:before="80" w:after="80"/>
              <w:jc w:val="both"/>
              <w:rPr>
                <w:rFonts w:ascii="Times New Roman" w:eastAsia="Times New Roman" w:hAnsi="Times New Roman" w:cs="Times New Roman"/>
                <w:sz w:val="24"/>
                <w:szCs w:val="24"/>
                <w:lang w:val="en-US"/>
              </w:rPr>
            </w:pPr>
            <w:r w:rsidRPr="00C51341">
              <w:rPr>
                <w:rFonts w:ascii="Times New Roman" w:eastAsia="Times New Roman" w:hAnsi="Times New Roman" w:cs="Times New Roman"/>
                <w:sz w:val="24"/>
                <w:szCs w:val="24"/>
              </w:rPr>
              <w:t>4. Tổ chức các lớp tập huấn, bồi dưỡng chuyên môn, nghiệp vụ và kiến thức pháp luật cho giám định viên tư pháp, người giám định tư pháp theo vụ việc ở địa phương</w:t>
            </w:r>
            <w:r w:rsidR="00EE0521">
              <w:rPr>
                <w:rFonts w:ascii="Times New Roman" w:eastAsia="Times New Roman" w:hAnsi="Times New Roman" w:cs="Times New Roman"/>
                <w:sz w:val="24"/>
                <w:szCs w:val="24"/>
                <w:lang w:val="en-US"/>
              </w:rPr>
              <w:t>.</w:t>
            </w:r>
          </w:p>
          <w:p w14:paraId="28470689" w14:textId="6E5F27A2" w:rsidR="00693628" w:rsidRPr="00EE0521" w:rsidRDefault="00693628" w:rsidP="001C15D4">
            <w:pPr>
              <w:spacing w:before="80" w:after="80"/>
              <w:jc w:val="both"/>
              <w:rPr>
                <w:rFonts w:ascii="Times New Roman" w:eastAsia="Times New Roman" w:hAnsi="Times New Roman" w:cs="Times New Roman"/>
                <w:sz w:val="24"/>
                <w:szCs w:val="24"/>
                <w:lang w:val="en-US"/>
              </w:rPr>
            </w:pPr>
            <w:r w:rsidRPr="00C51341">
              <w:rPr>
                <w:rFonts w:ascii="Times New Roman" w:eastAsia="Times New Roman" w:hAnsi="Times New Roman" w:cs="Times New Roman"/>
                <w:sz w:val="24"/>
                <w:szCs w:val="24"/>
              </w:rPr>
              <w:t>5. Tuyên truyền, phổ biến các văn bản pháp luật có liên quan đến hoạt động giám định tư pháp; theo dõi thi hành pháp luật về giám định tư pháp trên địa bàn tỉnh</w:t>
            </w:r>
            <w:r w:rsidR="00EE0521">
              <w:rPr>
                <w:rFonts w:ascii="Times New Roman" w:eastAsia="Times New Roman" w:hAnsi="Times New Roman" w:cs="Times New Roman"/>
                <w:sz w:val="24"/>
                <w:szCs w:val="24"/>
                <w:lang w:val="en-US"/>
              </w:rPr>
              <w:t>.</w:t>
            </w:r>
          </w:p>
          <w:p w14:paraId="47D27143" w14:textId="01CC799A" w:rsidR="00693628" w:rsidRPr="00EE0521" w:rsidRDefault="00693628" w:rsidP="001C15D4">
            <w:pPr>
              <w:spacing w:before="80" w:after="80"/>
              <w:jc w:val="both"/>
              <w:rPr>
                <w:rFonts w:ascii="Times New Roman" w:eastAsia="Times New Roman" w:hAnsi="Times New Roman" w:cs="Times New Roman"/>
                <w:sz w:val="24"/>
                <w:szCs w:val="24"/>
                <w:lang w:val="en-US"/>
              </w:rPr>
            </w:pPr>
            <w:r w:rsidRPr="00C51341">
              <w:rPr>
                <w:rFonts w:ascii="Times New Roman" w:eastAsia="Times New Roman" w:hAnsi="Times New Roman" w:cs="Times New Roman"/>
                <w:sz w:val="24"/>
                <w:szCs w:val="24"/>
              </w:rPr>
              <w:t>6. Kiểm tra, thanh tra tổ chức và hoạt động của tổ chức giám định tư pháp công lập và ngoài công lập; tổ chức giám định tư pháp theo vụ việc; giải quyết khiếu nại, tố cáo về giám định tư pháp</w:t>
            </w:r>
            <w:r w:rsidR="00EE0521">
              <w:rPr>
                <w:rFonts w:ascii="Times New Roman" w:eastAsia="Times New Roman" w:hAnsi="Times New Roman" w:cs="Times New Roman"/>
                <w:sz w:val="24"/>
                <w:szCs w:val="24"/>
                <w:lang w:val="en-US"/>
              </w:rPr>
              <w:t>.</w:t>
            </w:r>
          </w:p>
          <w:p w14:paraId="33550787" w14:textId="3372C59B" w:rsidR="00693628" w:rsidRPr="001D5067" w:rsidRDefault="00693628" w:rsidP="001C15D4">
            <w:pPr>
              <w:spacing w:before="80" w:after="80"/>
              <w:jc w:val="both"/>
              <w:rPr>
                <w:rFonts w:ascii="Times New Roman" w:eastAsia="Times New Roman" w:hAnsi="Times New Roman" w:cs="Times New Roman"/>
                <w:sz w:val="24"/>
                <w:szCs w:val="24"/>
              </w:rPr>
            </w:pPr>
            <w:r w:rsidRPr="00C51341">
              <w:rPr>
                <w:rFonts w:ascii="Times New Roman" w:eastAsia="Times New Roman" w:hAnsi="Times New Roman" w:cs="Times New Roman"/>
                <w:sz w:val="24"/>
                <w:szCs w:val="24"/>
              </w:rPr>
              <w:t>7. Thống kê, báo cáo định kỳ, đột xuất, sơ kết, tổng kết công tác quản lý nhà nước về giám định tư pháp.</w:t>
            </w:r>
          </w:p>
        </w:tc>
        <w:tc>
          <w:tcPr>
            <w:tcW w:w="4233" w:type="dxa"/>
          </w:tcPr>
          <w:p w14:paraId="3E4F94B6" w14:textId="77777777" w:rsidR="001D5067" w:rsidRPr="00AE3807" w:rsidRDefault="001D5067" w:rsidP="00B51B11">
            <w:pPr>
              <w:spacing w:before="60" w:after="60"/>
              <w:rPr>
                <w:rFonts w:ascii="Times New Roman" w:eastAsia="Times New Roman" w:hAnsi="Times New Roman" w:cs="Times New Roman"/>
                <w:sz w:val="24"/>
                <w:szCs w:val="24"/>
              </w:rPr>
            </w:pPr>
            <w:bookmarkStart w:id="2" w:name="dieu_4"/>
            <w:r w:rsidRPr="00AE3807">
              <w:rPr>
                <w:rFonts w:ascii="Times New Roman" w:eastAsia="Times New Roman" w:hAnsi="Times New Roman" w:cs="Times New Roman"/>
                <w:b/>
                <w:bCs/>
                <w:sz w:val="24"/>
                <w:szCs w:val="24"/>
              </w:rPr>
              <w:lastRenderedPageBreak/>
              <w:t>Điều 4. Nội dung phối hợp</w:t>
            </w:r>
            <w:bookmarkEnd w:id="2"/>
          </w:p>
          <w:p w14:paraId="0E08CCBB" w14:textId="5D734E6D" w:rsidR="001D5067" w:rsidRPr="00A50927" w:rsidRDefault="001D5067" w:rsidP="00B51B11">
            <w:pPr>
              <w:spacing w:before="60" w:after="60"/>
              <w:jc w:val="both"/>
              <w:rPr>
                <w:rFonts w:ascii="Times New Roman" w:eastAsia="Times New Roman" w:hAnsi="Times New Roman" w:cs="Times New Roman"/>
                <w:sz w:val="24"/>
                <w:szCs w:val="24"/>
                <w:lang w:val="en-US"/>
              </w:rPr>
            </w:pPr>
            <w:bookmarkStart w:id="3" w:name="chuong_2"/>
            <w:r w:rsidRPr="00AE3807">
              <w:rPr>
                <w:rFonts w:ascii="Times New Roman" w:eastAsia="Times New Roman" w:hAnsi="Times New Roman" w:cs="Times New Roman"/>
                <w:sz w:val="24"/>
                <w:szCs w:val="24"/>
              </w:rPr>
              <w:t xml:space="preserve">1. </w:t>
            </w:r>
            <w:r w:rsidR="00A50927">
              <w:rPr>
                <w:rFonts w:ascii="Times New Roman" w:eastAsia="Times New Roman" w:hAnsi="Times New Roman" w:cs="Times New Roman"/>
                <w:sz w:val="24"/>
                <w:szCs w:val="24"/>
                <w:lang w:val="en-US"/>
              </w:rPr>
              <w:t>C</w:t>
            </w:r>
            <w:r w:rsidRPr="00AE3807">
              <w:rPr>
                <w:rFonts w:ascii="Times New Roman" w:eastAsia="Times New Roman" w:hAnsi="Times New Roman" w:cs="Times New Roman"/>
                <w:sz w:val="24"/>
                <w:szCs w:val="24"/>
              </w:rPr>
              <w:t>ủng cố, kiện toàn các tổ chức giám định tư pháp công lập,</w:t>
            </w:r>
            <w:r w:rsidR="00427685">
              <w:rPr>
                <w:rFonts w:eastAsia="Times New Roman"/>
                <w:szCs w:val="28"/>
              </w:rPr>
              <w:t xml:space="preserve"> </w:t>
            </w:r>
            <w:r w:rsidR="00427685" w:rsidRPr="00427685">
              <w:rPr>
                <w:rFonts w:ascii="Times New Roman" w:eastAsia="Times New Roman" w:hAnsi="Times New Roman" w:cs="Times New Roman"/>
                <w:sz w:val="24"/>
                <w:szCs w:val="24"/>
              </w:rPr>
              <w:t>tổ chức giám định tư pháp theo vụ việc</w:t>
            </w:r>
            <w:r w:rsidR="006E5813" w:rsidRPr="006E5813">
              <w:rPr>
                <w:rFonts w:ascii="Times New Roman" w:eastAsia="Times New Roman" w:hAnsi="Times New Roman" w:cs="Times New Roman"/>
                <w:sz w:val="24"/>
                <w:szCs w:val="24"/>
              </w:rPr>
              <w:t>,</w:t>
            </w:r>
            <w:r w:rsidRPr="00427685">
              <w:rPr>
                <w:rFonts w:ascii="Times New Roman" w:eastAsia="Times New Roman" w:hAnsi="Times New Roman" w:cs="Times New Roman"/>
                <w:sz w:val="24"/>
                <w:szCs w:val="24"/>
              </w:rPr>
              <w:t xml:space="preserve"> đội ngũ giám</w:t>
            </w:r>
            <w:r w:rsidRPr="00AE3807">
              <w:rPr>
                <w:rFonts w:ascii="Times New Roman" w:eastAsia="Times New Roman" w:hAnsi="Times New Roman" w:cs="Times New Roman"/>
                <w:sz w:val="24"/>
                <w:szCs w:val="24"/>
              </w:rPr>
              <w:t xml:space="preserve"> định viên tư pháp và người giám định tư pháp theo vụ việc; tham mưu Chủ tịch Uỷ ban</w:t>
            </w:r>
            <w:r w:rsidRPr="00AE3807">
              <w:rPr>
                <w:rFonts w:ascii="Times New Roman" w:eastAsia="Times New Roman" w:hAnsi="Times New Roman" w:cs="Times New Roman"/>
                <w:color w:val="FF0000"/>
                <w:sz w:val="24"/>
                <w:szCs w:val="24"/>
              </w:rPr>
              <w:t xml:space="preserve"> </w:t>
            </w:r>
            <w:r w:rsidRPr="00AE3807">
              <w:rPr>
                <w:rFonts w:ascii="Times New Roman" w:eastAsia="Times New Roman" w:hAnsi="Times New Roman" w:cs="Times New Roman"/>
                <w:sz w:val="24"/>
                <w:szCs w:val="24"/>
              </w:rPr>
              <w:t>nhân dân tỉnh bổ nhiệm, miễn nhiệm, cấp thẻ, cấp lại thẻ, thu hồi thẻ giám định viên tư pháp</w:t>
            </w:r>
            <w:r w:rsidR="00A50927">
              <w:rPr>
                <w:rFonts w:ascii="Times New Roman" w:eastAsia="Times New Roman" w:hAnsi="Times New Roman" w:cs="Times New Roman"/>
                <w:sz w:val="24"/>
                <w:szCs w:val="24"/>
                <w:lang w:val="en-US"/>
              </w:rPr>
              <w:t>.</w:t>
            </w:r>
          </w:p>
          <w:p w14:paraId="02A2E7C5" w14:textId="7FE8C024" w:rsidR="001D5067" w:rsidRPr="00A50927" w:rsidRDefault="001D5067" w:rsidP="00B51B11">
            <w:pPr>
              <w:spacing w:before="60" w:after="60"/>
              <w:jc w:val="both"/>
              <w:rPr>
                <w:rFonts w:ascii="Times New Roman" w:eastAsia="Times New Roman" w:hAnsi="Times New Roman" w:cs="Times New Roman"/>
                <w:sz w:val="24"/>
                <w:szCs w:val="24"/>
                <w:lang w:val="en-US"/>
              </w:rPr>
            </w:pPr>
            <w:r w:rsidRPr="00AE3807">
              <w:rPr>
                <w:rFonts w:ascii="Times New Roman" w:eastAsia="Times New Roman" w:hAnsi="Times New Roman" w:cs="Times New Roman"/>
                <w:sz w:val="24"/>
                <w:szCs w:val="24"/>
              </w:rPr>
              <w:t>2. Rà soát, đăng tải và cập nhật danh sách tổ chức giám định tư pháp, giám định viên tư pháp và người giám định</w:t>
            </w:r>
            <w:r w:rsidR="006E5813" w:rsidRPr="006E5813">
              <w:rPr>
                <w:rFonts w:ascii="Times New Roman" w:eastAsia="Times New Roman" w:hAnsi="Times New Roman" w:cs="Times New Roman"/>
                <w:sz w:val="24"/>
                <w:szCs w:val="24"/>
              </w:rPr>
              <w:t xml:space="preserve"> tư ph</w:t>
            </w:r>
            <w:r w:rsidR="006E5813">
              <w:rPr>
                <w:rFonts w:ascii="Times New Roman" w:eastAsia="Times New Roman" w:hAnsi="Times New Roman" w:cs="Times New Roman"/>
                <w:sz w:val="24"/>
                <w:szCs w:val="24"/>
              </w:rPr>
              <w:t>áp</w:t>
            </w:r>
            <w:r w:rsidRPr="00AE3807">
              <w:rPr>
                <w:rFonts w:ascii="Times New Roman" w:eastAsia="Times New Roman" w:hAnsi="Times New Roman" w:cs="Times New Roman"/>
                <w:sz w:val="24"/>
                <w:szCs w:val="24"/>
              </w:rPr>
              <w:t xml:space="preserve"> theo vụ việc tại địa phương</w:t>
            </w:r>
            <w:r w:rsidR="00A50927">
              <w:rPr>
                <w:rFonts w:ascii="Times New Roman" w:eastAsia="Times New Roman" w:hAnsi="Times New Roman" w:cs="Times New Roman"/>
                <w:sz w:val="24"/>
                <w:szCs w:val="24"/>
                <w:lang w:val="en-US"/>
              </w:rPr>
              <w:t>.</w:t>
            </w:r>
          </w:p>
          <w:p w14:paraId="2DADBF37" w14:textId="6594B7EE" w:rsidR="00A50927" w:rsidRPr="00A50927" w:rsidRDefault="001D5067" w:rsidP="00B51B11">
            <w:pPr>
              <w:spacing w:before="60" w:after="60"/>
              <w:jc w:val="both"/>
              <w:rPr>
                <w:rFonts w:ascii="Times New Roman" w:eastAsia="Times New Roman" w:hAnsi="Times New Roman" w:cs="Times New Roman"/>
                <w:sz w:val="24"/>
                <w:szCs w:val="24"/>
                <w:lang w:val="en-US"/>
              </w:rPr>
            </w:pPr>
            <w:r w:rsidRPr="00AE3807">
              <w:rPr>
                <w:rFonts w:ascii="Times New Roman" w:eastAsia="Times New Roman" w:hAnsi="Times New Roman" w:cs="Times New Roman"/>
                <w:sz w:val="24"/>
                <w:szCs w:val="24"/>
              </w:rPr>
              <w:t xml:space="preserve">3. Quản lý nhà nước về tổ chức và hoạt động của Văn phòng giám định tư pháp, cấp Giấy đăng ký hoạt động cho Văn </w:t>
            </w:r>
            <w:r w:rsidRPr="00AE3807">
              <w:rPr>
                <w:rFonts w:ascii="Times New Roman" w:eastAsia="Times New Roman" w:hAnsi="Times New Roman" w:cs="Times New Roman"/>
                <w:sz w:val="24"/>
                <w:szCs w:val="24"/>
              </w:rPr>
              <w:lastRenderedPageBreak/>
              <w:t>phòng giám định tư pháp</w:t>
            </w:r>
            <w:r w:rsidR="00A50927">
              <w:rPr>
                <w:rFonts w:ascii="Times New Roman" w:eastAsia="Times New Roman" w:hAnsi="Times New Roman" w:cs="Times New Roman"/>
                <w:sz w:val="24"/>
                <w:szCs w:val="24"/>
                <w:lang w:val="en-US"/>
              </w:rPr>
              <w:t>.</w:t>
            </w:r>
          </w:p>
          <w:p w14:paraId="6EF6F887" w14:textId="474E4634" w:rsidR="001D5067" w:rsidRPr="00A50927" w:rsidRDefault="001D5067" w:rsidP="00B51B11">
            <w:pPr>
              <w:spacing w:before="60" w:after="60"/>
              <w:jc w:val="both"/>
              <w:rPr>
                <w:rFonts w:ascii="Times New Roman" w:eastAsia="Times New Roman" w:hAnsi="Times New Roman" w:cs="Times New Roman"/>
                <w:sz w:val="24"/>
                <w:szCs w:val="24"/>
                <w:lang w:val="en-US"/>
              </w:rPr>
            </w:pPr>
            <w:r w:rsidRPr="00AE3807">
              <w:rPr>
                <w:rFonts w:ascii="Times New Roman" w:eastAsia="Times New Roman" w:hAnsi="Times New Roman" w:cs="Times New Roman"/>
                <w:sz w:val="24"/>
                <w:szCs w:val="24"/>
              </w:rPr>
              <w:t>4. Tổ chức các lớp tập huấn, bồi dưỡng chuyên môn, nghiệp vụ và kiến thức pháp luật cho giám định viên tư pháp, người giám định tư pháp theo vụ việc ở địa phương</w:t>
            </w:r>
            <w:r w:rsidR="00A50927">
              <w:rPr>
                <w:rFonts w:ascii="Times New Roman" w:eastAsia="Times New Roman" w:hAnsi="Times New Roman" w:cs="Times New Roman"/>
                <w:sz w:val="24"/>
                <w:szCs w:val="24"/>
                <w:lang w:val="en-US"/>
              </w:rPr>
              <w:t>.</w:t>
            </w:r>
          </w:p>
          <w:p w14:paraId="13A94756" w14:textId="0054966E" w:rsidR="001D5067" w:rsidRPr="00A50927" w:rsidRDefault="001D5067" w:rsidP="00B51B11">
            <w:pPr>
              <w:spacing w:before="60" w:after="60"/>
              <w:jc w:val="both"/>
              <w:rPr>
                <w:rFonts w:ascii="Times New Roman" w:eastAsia="Times New Roman" w:hAnsi="Times New Roman" w:cs="Times New Roman"/>
                <w:sz w:val="24"/>
                <w:szCs w:val="24"/>
                <w:lang w:val="en-US"/>
              </w:rPr>
            </w:pPr>
            <w:r w:rsidRPr="00AE3807">
              <w:rPr>
                <w:rFonts w:ascii="Times New Roman" w:eastAsia="Times New Roman" w:hAnsi="Times New Roman" w:cs="Times New Roman"/>
                <w:sz w:val="24"/>
                <w:szCs w:val="24"/>
              </w:rPr>
              <w:t>5. Tuyên truyền, phổ biến các văn bản pháp luật có liên quan đến hoạt động giám định tư pháp; theo dõi thi hành pháp luật về giám định tư pháp trên địa bàn tỉnh</w:t>
            </w:r>
            <w:r w:rsidR="00A50927">
              <w:rPr>
                <w:rFonts w:ascii="Times New Roman" w:eastAsia="Times New Roman" w:hAnsi="Times New Roman" w:cs="Times New Roman"/>
                <w:sz w:val="24"/>
                <w:szCs w:val="24"/>
                <w:lang w:val="en-US"/>
              </w:rPr>
              <w:t>.</w:t>
            </w:r>
          </w:p>
          <w:p w14:paraId="60225E1F" w14:textId="6A7A409B" w:rsidR="001D5067" w:rsidRPr="00A50927" w:rsidRDefault="001D5067" w:rsidP="00B51B11">
            <w:pPr>
              <w:spacing w:before="60" w:after="60"/>
              <w:jc w:val="both"/>
              <w:rPr>
                <w:rFonts w:ascii="Times New Roman" w:eastAsia="Times New Roman" w:hAnsi="Times New Roman" w:cs="Times New Roman"/>
                <w:sz w:val="24"/>
                <w:szCs w:val="24"/>
                <w:lang w:val="en-US"/>
              </w:rPr>
            </w:pPr>
            <w:r w:rsidRPr="00AE3807">
              <w:rPr>
                <w:rFonts w:ascii="Times New Roman" w:eastAsia="Times New Roman" w:hAnsi="Times New Roman" w:cs="Times New Roman"/>
                <w:sz w:val="24"/>
                <w:szCs w:val="24"/>
              </w:rPr>
              <w:t>6. Kiểm tra; giải quyết khiếu nại, tố cáo về giám định tư pháp</w:t>
            </w:r>
            <w:r w:rsidR="00A50927">
              <w:rPr>
                <w:rFonts w:ascii="Times New Roman" w:eastAsia="Times New Roman" w:hAnsi="Times New Roman" w:cs="Times New Roman"/>
                <w:sz w:val="24"/>
                <w:szCs w:val="24"/>
                <w:lang w:val="en-US"/>
              </w:rPr>
              <w:t>.</w:t>
            </w:r>
          </w:p>
          <w:p w14:paraId="42BA8759" w14:textId="1980D430" w:rsidR="00693628" w:rsidRPr="00A50927" w:rsidRDefault="001D5067" w:rsidP="00A50927">
            <w:pPr>
              <w:spacing w:before="60" w:after="60"/>
              <w:jc w:val="both"/>
              <w:rPr>
                <w:rFonts w:ascii="Times New Roman" w:eastAsia="Times New Roman" w:hAnsi="Times New Roman" w:cs="Times New Roman"/>
                <w:sz w:val="24"/>
                <w:szCs w:val="24"/>
              </w:rPr>
            </w:pPr>
            <w:r w:rsidRPr="00AE3807">
              <w:rPr>
                <w:rFonts w:ascii="Times New Roman" w:eastAsia="Times New Roman" w:hAnsi="Times New Roman" w:cs="Times New Roman"/>
                <w:sz w:val="24"/>
                <w:szCs w:val="24"/>
              </w:rPr>
              <w:t>7. Thống kê, báo cáo định kỳ, đột xuất, sơ kết, tổng kết công tác quản lý nhà nước về giám định tư pháp.</w:t>
            </w:r>
            <w:bookmarkEnd w:id="3"/>
          </w:p>
        </w:tc>
        <w:tc>
          <w:tcPr>
            <w:tcW w:w="2247" w:type="dxa"/>
          </w:tcPr>
          <w:p w14:paraId="08E7297E" w14:textId="5095D33F" w:rsidR="00693628" w:rsidRPr="006F6C4D" w:rsidRDefault="00D456EF" w:rsidP="00C6525F">
            <w:pPr>
              <w:pStyle w:val="NormalWeb"/>
              <w:shd w:val="clear" w:color="auto" w:fill="FFFFFF"/>
              <w:spacing w:before="80" w:beforeAutospacing="0" w:after="80" w:afterAutospacing="0" w:line="276" w:lineRule="auto"/>
              <w:jc w:val="both"/>
              <w:rPr>
                <w:b/>
                <w:bCs/>
              </w:rPr>
            </w:pPr>
            <w:r>
              <w:lastRenderedPageBreak/>
              <w:t>Đ</w:t>
            </w:r>
            <w:r w:rsidRPr="002A741C">
              <w:t>i</w:t>
            </w:r>
            <w:r>
              <w:t>ề</w:t>
            </w:r>
            <w:r w:rsidRPr="002A741C">
              <w:t xml:space="preserve">u </w:t>
            </w:r>
            <w:r w:rsidRPr="00510971">
              <w:t>4</w:t>
            </w:r>
            <w:r w:rsidRPr="002A741C">
              <w:t xml:space="preserve"> d</w:t>
            </w:r>
            <w:r>
              <w:t>ự</w:t>
            </w:r>
            <w:r w:rsidRPr="002A741C">
              <w:t xml:space="preserve"> th</w:t>
            </w:r>
            <w:r>
              <w:t>ảo</w:t>
            </w:r>
            <w:r w:rsidRPr="002A741C">
              <w:t xml:space="preserve"> quy </w:t>
            </w:r>
            <w:r>
              <w:t>đ</w:t>
            </w:r>
            <w:r w:rsidRPr="002A741C">
              <w:t>ịnh k</w:t>
            </w:r>
            <w:r w:rsidRPr="00BB66F8">
              <w:t xml:space="preserve">ế thừa </w:t>
            </w:r>
            <w:r w:rsidRPr="002A741C">
              <w:t>n</w:t>
            </w:r>
            <w:r>
              <w:t>ội</w:t>
            </w:r>
            <w:r w:rsidRPr="002A741C">
              <w:t xml:space="preserve"> dung</w:t>
            </w:r>
            <w:r w:rsidR="001950B8" w:rsidRPr="00BB66F8">
              <w:t xml:space="preserve"> quy định tại Điều </w:t>
            </w:r>
            <w:r w:rsidR="001950B8" w:rsidRPr="001950B8">
              <w:t>4</w:t>
            </w:r>
            <w:r w:rsidR="001950B8" w:rsidRPr="00BB66F8">
              <w:t xml:space="preserve"> Quyết định số 42/2024/QĐ-UBND</w:t>
            </w:r>
            <w:r w:rsidR="00C27928" w:rsidRPr="00C27928">
              <w:t>;</w:t>
            </w:r>
            <w:r w:rsidR="006F6C4D" w:rsidRPr="006F6C4D">
              <w:t xml:space="preserve"> sửa đổi</w:t>
            </w:r>
            <w:r w:rsidR="00C27928" w:rsidRPr="00C27928">
              <w:t>,</w:t>
            </w:r>
            <w:r w:rsidR="006F6C4D" w:rsidRPr="006F6C4D">
              <w:t xml:space="preserve"> b</w:t>
            </w:r>
            <w:r w:rsidR="006F6C4D">
              <w:t>ổ</w:t>
            </w:r>
            <w:r w:rsidR="006F6C4D" w:rsidRPr="006F6C4D">
              <w:t xml:space="preserve"> sung phù hợp với Quy định của Luật Gi</w:t>
            </w:r>
            <w:r w:rsidR="006F6C4D">
              <w:t>ám</w:t>
            </w:r>
            <w:r w:rsidR="006F6C4D" w:rsidRPr="006F6C4D">
              <w:t xml:space="preserve"> định tư pháp</w:t>
            </w:r>
            <w:r w:rsidR="007C36ED">
              <w:rPr>
                <w:lang w:val="en-US"/>
              </w:rPr>
              <w:t xml:space="preserve"> năm 2025 và Nghị định số 177/2026/NĐ-CP ngày 19/5/2026 của Chính phủ</w:t>
            </w:r>
            <w:r w:rsidR="006F6C4D" w:rsidRPr="006F6C4D">
              <w:t xml:space="preserve"> </w:t>
            </w:r>
          </w:p>
        </w:tc>
      </w:tr>
      <w:tr w:rsidR="001A5BEA" w:rsidRPr="00C51341" w14:paraId="26AB388E" w14:textId="77777777" w:rsidTr="00B951D5">
        <w:tc>
          <w:tcPr>
            <w:tcW w:w="708" w:type="dxa"/>
          </w:tcPr>
          <w:p w14:paraId="62FBE039" w14:textId="77777777" w:rsidR="001A5BEA" w:rsidRPr="00C51341" w:rsidRDefault="001A5BEA" w:rsidP="00C51341">
            <w:pPr>
              <w:spacing w:before="80" w:after="80"/>
              <w:jc w:val="center"/>
              <w:rPr>
                <w:rFonts w:ascii="Times New Roman" w:hAnsi="Times New Roman" w:cs="Times New Roman"/>
                <w:sz w:val="24"/>
                <w:szCs w:val="24"/>
              </w:rPr>
            </w:pPr>
          </w:p>
        </w:tc>
        <w:tc>
          <w:tcPr>
            <w:tcW w:w="4295" w:type="dxa"/>
          </w:tcPr>
          <w:p w14:paraId="168C88DB" w14:textId="77777777" w:rsidR="008F4735" w:rsidRPr="009A6254" w:rsidRDefault="008F4735" w:rsidP="001C15D4">
            <w:pPr>
              <w:pStyle w:val="NormalWeb"/>
              <w:shd w:val="clear" w:color="auto" w:fill="FFFFFF"/>
              <w:spacing w:before="80" w:beforeAutospacing="0" w:after="80" w:afterAutospacing="0" w:line="276" w:lineRule="auto"/>
              <w:jc w:val="both"/>
              <w:rPr>
                <w:b/>
                <w:bCs/>
              </w:rPr>
            </w:pPr>
            <w:r w:rsidRPr="009A6254">
              <w:rPr>
                <w:b/>
                <w:bCs/>
              </w:rPr>
              <w:t>Điều 5. Công tác tuyên truyền, phổ biến pháp luật về giám định tư pháp</w:t>
            </w:r>
          </w:p>
          <w:p w14:paraId="0F723459" w14:textId="79160DAF" w:rsidR="008F4735" w:rsidRPr="00C51341" w:rsidRDefault="008F4735" w:rsidP="001C15D4">
            <w:pPr>
              <w:pStyle w:val="NormalWeb"/>
              <w:shd w:val="clear" w:color="auto" w:fill="FFFFFF"/>
              <w:spacing w:before="80" w:beforeAutospacing="0" w:after="80" w:afterAutospacing="0" w:line="276" w:lineRule="auto"/>
              <w:jc w:val="both"/>
            </w:pPr>
            <w:r w:rsidRPr="00C51341">
              <w:t xml:space="preserve">1. Các cơ quan chuyên môn chủ trì tổ chức hoặc phối hợp với Sở Tư pháp tổ chức phổ biến, triển khai thi hành kịp thời </w:t>
            </w:r>
            <w:r w:rsidRPr="00C51341">
              <w:lastRenderedPageBreak/>
              <w:t>các văn bản quy phạm pháp luật về giám định tư pháp thuộc lĩnh vực quản lý.</w:t>
            </w:r>
          </w:p>
          <w:p w14:paraId="7AC04264" w14:textId="57B865BE" w:rsidR="008F4735" w:rsidRPr="00C51341" w:rsidRDefault="008F4735" w:rsidP="001C15D4">
            <w:pPr>
              <w:pStyle w:val="NormalWeb"/>
              <w:shd w:val="clear" w:color="auto" w:fill="FFFFFF"/>
              <w:spacing w:before="80" w:beforeAutospacing="0" w:after="80" w:afterAutospacing="0" w:line="276" w:lineRule="auto"/>
              <w:jc w:val="both"/>
            </w:pPr>
            <w:r w:rsidRPr="00C51341">
              <w:t>2. Đề nghị các cơ quan tiến hành tố tụng, các cơ quan Trung ương đóng trên địa bàn tỉnh tổ chức tuyên truyền, phổ biến và triển khai thi hành các văn bản quy phạm pháp luật về giám định tư pháp thuộc ngành, lĩnh vực quản lý.</w:t>
            </w:r>
          </w:p>
          <w:p w14:paraId="0559008A" w14:textId="15A4131A" w:rsidR="001A5BEA" w:rsidRPr="00C51341" w:rsidRDefault="008F4735" w:rsidP="001C15D4">
            <w:pPr>
              <w:pStyle w:val="NormalWeb"/>
              <w:shd w:val="clear" w:color="auto" w:fill="FFFFFF"/>
              <w:spacing w:before="80" w:beforeAutospacing="0" w:after="80" w:afterAutospacing="0" w:line="276" w:lineRule="auto"/>
              <w:jc w:val="both"/>
            </w:pPr>
            <w:r w:rsidRPr="00C51341">
              <w:t>3. Sở Tư pháp tổ chức các hoạt động tuyên truyền, phổ biến pháp luật;</w:t>
            </w:r>
            <w:r w:rsidR="009A6254" w:rsidRPr="009A6254">
              <w:t xml:space="preserve"> </w:t>
            </w:r>
            <w:r w:rsidRPr="00C51341">
              <w:t>hướng dẫn, theo dõi, đôn đốc thực hiện các quy định chung của pháp luật về giám định tư pháp</w:t>
            </w:r>
          </w:p>
        </w:tc>
        <w:tc>
          <w:tcPr>
            <w:tcW w:w="4267" w:type="dxa"/>
          </w:tcPr>
          <w:p w14:paraId="6F9A7AD0" w14:textId="326240C3" w:rsidR="00557A3C" w:rsidRPr="00C51341" w:rsidRDefault="00557A3C" w:rsidP="001C15D4">
            <w:pPr>
              <w:shd w:val="clear" w:color="auto" w:fill="FFFFFF"/>
              <w:spacing w:before="80" w:after="80"/>
              <w:jc w:val="both"/>
              <w:rPr>
                <w:rFonts w:ascii="Times New Roman" w:eastAsia="Times New Roman" w:hAnsi="Times New Roman" w:cs="Times New Roman"/>
                <w:color w:val="000000"/>
                <w:sz w:val="24"/>
                <w:szCs w:val="24"/>
              </w:rPr>
            </w:pPr>
            <w:r w:rsidRPr="00C51341">
              <w:rPr>
                <w:rFonts w:ascii="Times New Roman" w:eastAsia="Times New Roman" w:hAnsi="Times New Roman" w:cs="Times New Roman"/>
                <w:b/>
                <w:bCs/>
                <w:color w:val="000000"/>
                <w:sz w:val="24"/>
                <w:szCs w:val="24"/>
              </w:rPr>
              <w:lastRenderedPageBreak/>
              <w:t>Điều 5. Trách nhiệm của Sở Tư</w:t>
            </w:r>
            <w:r w:rsidR="00B951D5" w:rsidRPr="00554EA6">
              <w:rPr>
                <w:rFonts w:ascii="Times New Roman" w:eastAsia="Times New Roman" w:hAnsi="Times New Roman" w:cs="Times New Roman"/>
                <w:b/>
                <w:bCs/>
                <w:color w:val="000000"/>
                <w:sz w:val="24"/>
                <w:szCs w:val="24"/>
              </w:rPr>
              <w:t xml:space="preserve"> </w:t>
            </w:r>
            <w:r w:rsidRPr="00C51341">
              <w:rPr>
                <w:rFonts w:ascii="Times New Roman" w:eastAsia="Times New Roman" w:hAnsi="Times New Roman" w:cs="Times New Roman"/>
                <w:b/>
                <w:bCs/>
                <w:color w:val="000000"/>
                <w:sz w:val="24"/>
                <w:szCs w:val="24"/>
              </w:rPr>
              <w:t>pháp</w:t>
            </w:r>
          </w:p>
          <w:p w14:paraId="14666BDC" w14:textId="77777777" w:rsidR="00557A3C" w:rsidRPr="00902F04" w:rsidRDefault="00557A3C" w:rsidP="001C15D4">
            <w:pPr>
              <w:shd w:val="clear" w:color="auto" w:fill="FFFFFF"/>
              <w:spacing w:before="80" w:after="80"/>
              <w:jc w:val="both"/>
              <w:rPr>
                <w:rFonts w:ascii="Times New Roman" w:eastAsia="Times New Roman" w:hAnsi="Times New Roman" w:cs="Times New Roman"/>
                <w:color w:val="000000"/>
                <w:spacing w:val="-2"/>
                <w:sz w:val="24"/>
                <w:szCs w:val="24"/>
              </w:rPr>
            </w:pPr>
            <w:r w:rsidRPr="00902F04">
              <w:rPr>
                <w:rFonts w:ascii="Times New Roman" w:eastAsia="Times New Roman" w:hAnsi="Times New Roman" w:cs="Times New Roman"/>
                <w:color w:val="000000"/>
                <w:spacing w:val="-2"/>
                <w:sz w:val="24"/>
                <w:szCs w:val="24"/>
              </w:rPr>
              <w:t>1. Chủ trì, phối hợp với Công an tỉnh, các cơ quan chuyên môn thuộc Ủy ban nhân dân tỉnh quản lý lĩnh vực giám định tư pháp </w:t>
            </w:r>
            <w:r w:rsidRPr="00902F04">
              <w:rPr>
                <w:rFonts w:ascii="Times New Roman" w:eastAsia="Times New Roman" w:hAnsi="Times New Roman" w:cs="Times New Roman"/>
                <w:iCs/>
                <w:color w:val="000000"/>
                <w:spacing w:val="-2"/>
                <w:sz w:val="24"/>
                <w:szCs w:val="24"/>
              </w:rPr>
              <w:t xml:space="preserve">(sau đây viết tắt là các cơ quan </w:t>
            </w:r>
            <w:r w:rsidRPr="00902F04">
              <w:rPr>
                <w:rFonts w:ascii="Times New Roman" w:eastAsia="Times New Roman" w:hAnsi="Times New Roman" w:cs="Times New Roman"/>
                <w:iCs/>
                <w:color w:val="000000"/>
                <w:spacing w:val="-2"/>
                <w:sz w:val="24"/>
                <w:szCs w:val="24"/>
              </w:rPr>
              <w:lastRenderedPageBreak/>
              <w:t>chuyên môn)</w:t>
            </w:r>
            <w:r w:rsidRPr="00902F04">
              <w:rPr>
                <w:rFonts w:ascii="Times New Roman" w:eastAsia="Times New Roman" w:hAnsi="Times New Roman" w:cs="Times New Roman"/>
                <w:i/>
                <w:iCs/>
                <w:color w:val="000000"/>
                <w:spacing w:val="-2"/>
                <w:sz w:val="24"/>
                <w:szCs w:val="24"/>
              </w:rPr>
              <w:t> </w:t>
            </w:r>
            <w:r w:rsidRPr="00902F04">
              <w:rPr>
                <w:rFonts w:ascii="Times New Roman" w:eastAsia="Times New Roman" w:hAnsi="Times New Roman" w:cs="Times New Roman"/>
                <w:color w:val="000000"/>
                <w:spacing w:val="-2"/>
                <w:sz w:val="24"/>
                <w:szCs w:val="24"/>
              </w:rPr>
              <w:t>thực hiện các nhiệm vụ sau đây:</w:t>
            </w:r>
          </w:p>
          <w:p w14:paraId="384498C9" w14:textId="77777777" w:rsidR="00557A3C" w:rsidRPr="00C51341" w:rsidRDefault="00557A3C" w:rsidP="001C15D4">
            <w:pPr>
              <w:shd w:val="clear" w:color="auto" w:fill="FFFFFF"/>
              <w:spacing w:before="80" w:after="80"/>
              <w:jc w:val="both"/>
              <w:rPr>
                <w:rFonts w:ascii="Times New Roman" w:eastAsia="Times New Roman" w:hAnsi="Times New Roman" w:cs="Times New Roman"/>
                <w:color w:val="000000"/>
                <w:sz w:val="24"/>
                <w:szCs w:val="24"/>
              </w:rPr>
            </w:pPr>
            <w:r w:rsidRPr="00C51341">
              <w:rPr>
                <w:rFonts w:ascii="Times New Roman" w:eastAsia="Times New Roman" w:hAnsi="Times New Roman" w:cs="Times New Roman"/>
                <w:color w:val="000000"/>
                <w:sz w:val="24"/>
                <w:szCs w:val="24"/>
              </w:rPr>
              <w:t>a) Thẩm định hồ sơ xin phép thành lập Văn phòng giám định tư pháp, chuyển đổi loại hình hoạt động, thay đổi, bổ sung lĩnh vực giám định của Văn phòng giám định tư pháp trình Chủ tịch Ủy ban nhân dân tỉnh xem xét, quyết định;</w:t>
            </w:r>
          </w:p>
          <w:p w14:paraId="3AA623E6" w14:textId="77777777" w:rsidR="00557A3C" w:rsidRPr="00C51341" w:rsidRDefault="00557A3C" w:rsidP="001C15D4">
            <w:pPr>
              <w:shd w:val="clear" w:color="auto" w:fill="FFFFFF"/>
              <w:spacing w:before="80" w:after="80"/>
              <w:jc w:val="both"/>
              <w:rPr>
                <w:rFonts w:ascii="Times New Roman" w:eastAsia="Times New Roman" w:hAnsi="Times New Roman" w:cs="Times New Roman"/>
                <w:color w:val="000000"/>
                <w:sz w:val="24"/>
                <w:szCs w:val="24"/>
              </w:rPr>
            </w:pPr>
            <w:r w:rsidRPr="00C51341">
              <w:rPr>
                <w:rFonts w:ascii="Times New Roman" w:eastAsia="Times New Roman" w:hAnsi="Times New Roman" w:cs="Times New Roman"/>
                <w:color w:val="000000"/>
                <w:sz w:val="24"/>
                <w:szCs w:val="24"/>
              </w:rPr>
              <w:t>b) Thực hiện đăng ký hoạt động của Văn phòng giám định tư pháp; cấp Giấy đăng ký hoạt động cho Văn phòng giám định tư pháp;</w:t>
            </w:r>
          </w:p>
          <w:p w14:paraId="12BBEFF8" w14:textId="77777777" w:rsidR="00557A3C" w:rsidRPr="00C51341" w:rsidRDefault="00557A3C" w:rsidP="001C15D4">
            <w:pPr>
              <w:shd w:val="clear" w:color="auto" w:fill="FFFFFF"/>
              <w:spacing w:before="80" w:after="80"/>
              <w:jc w:val="both"/>
              <w:rPr>
                <w:rFonts w:ascii="Times New Roman" w:eastAsia="Times New Roman" w:hAnsi="Times New Roman" w:cs="Times New Roman"/>
                <w:color w:val="000000"/>
                <w:sz w:val="24"/>
                <w:szCs w:val="24"/>
              </w:rPr>
            </w:pPr>
            <w:r w:rsidRPr="00C51341">
              <w:rPr>
                <w:rFonts w:ascii="Times New Roman" w:eastAsia="Times New Roman" w:hAnsi="Times New Roman" w:cs="Times New Roman"/>
                <w:color w:val="000000"/>
                <w:sz w:val="24"/>
                <w:szCs w:val="24"/>
              </w:rPr>
              <w:t>c) Tổ chức bồi dưỡng kiến thức pháp luật cho giám định viên tư pháp, người giám định tư pháp theo vụ việc;</w:t>
            </w:r>
          </w:p>
          <w:p w14:paraId="4EF1C686" w14:textId="77777777" w:rsidR="00557A3C" w:rsidRPr="001D5067" w:rsidRDefault="00557A3C" w:rsidP="001C15D4">
            <w:pPr>
              <w:shd w:val="clear" w:color="auto" w:fill="FFFFFF"/>
              <w:spacing w:before="80" w:after="80"/>
              <w:jc w:val="both"/>
              <w:rPr>
                <w:rFonts w:ascii="Times New Roman" w:eastAsia="Times New Roman" w:hAnsi="Times New Roman" w:cs="Times New Roman"/>
                <w:color w:val="000000"/>
                <w:sz w:val="24"/>
                <w:szCs w:val="24"/>
              </w:rPr>
            </w:pPr>
            <w:r w:rsidRPr="00C51341">
              <w:rPr>
                <w:rFonts w:ascii="Times New Roman" w:eastAsia="Times New Roman" w:hAnsi="Times New Roman" w:cs="Times New Roman"/>
                <w:color w:val="000000"/>
                <w:sz w:val="24"/>
                <w:szCs w:val="24"/>
              </w:rPr>
              <w:t>d) Tham mưu Chủ tịch Ủy ban nhân dân tỉnh cấp, cấp lại, thu hồi thẻ giám định viên tư pháp;</w:t>
            </w:r>
          </w:p>
          <w:p w14:paraId="4425D613" w14:textId="00C12A1D" w:rsidR="00557A3C" w:rsidRPr="00EE0521" w:rsidRDefault="00557A3C" w:rsidP="001C15D4">
            <w:pPr>
              <w:shd w:val="clear" w:color="auto" w:fill="FFFFFF"/>
              <w:spacing w:before="80" w:after="80"/>
              <w:jc w:val="both"/>
              <w:rPr>
                <w:rFonts w:ascii="Times New Roman" w:eastAsia="Times New Roman" w:hAnsi="Times New Roman" w:cs="Times New Roman"/>
                <w:color w:val="000000"/>
                <w:sz w:val="24"/>
                <w:szCs w:val="24"/>
                <w:lang w:val="en-US"/>
              </w:rPr>
            </w:pPr>
            <w:r w:rsidRPr="0096086D">
              <w:rPr>
                <w:rFonts w:ascii="Times New Roman" w:eastAsia="Times New Roman" w:hAnsi="Times New Roman" w:cs="Times New Roman"/>
                <w:color w:val="000000"/>
                <w:sz w:val="24"/>
                <w:szCs w:val="24"/>
              </w:rPr>
              <w:t>đ) Kiểm tra, thanh tra về giám định tư pháp; giải quyết khiếu nại, tố cáo theo thẩm quyền</w:t>
            </w:r>
            <w:r w:rsidR="00EE0521">
              <w:rPr>
                <w:rFonts w:ascii="Times New Roman" w:eastAsia="Times New Roman" w:hAnsi="Times New Roman" w:cs="Times New Roman"/>
                <w:color w:val="000000"/>
                <w:sz w:val="24"/>
                <w:szCs w:val="24"/>
                <w:lang w:val="en-US"/>
              </w:rPr>
              <w:t>.</w:t>
            </w:r>
          </w:p>
          <w:p w14:paraId="7A92778E" w14:textId="26A8411B" w:rsidR="00557A3C" w:rsidRPr="00EE0521" w:rsidRDefault="00557A3C" w:rsidP="001C15D4">
            <w:pPr>
              <w:shd w:val="clear" w:color="auto" w:fill="FFFFFF"/>
              <w:spacing w:before="80" w:after="80"/>
              <w:jc w:val="both"/>
              <w:rPr>
                <w:rFonts w:ascii="Times New Roman" w:eastAsia="Times New Roman" w:hAnsi="Times New Roman" w:cs="Times New Roman"/>
                <w:color w:val="000000"/>
                <w:sz w:val="24"/>
                <w:szCs w:val="24"/>
                <w:lang w:val="en-US"/>
              </w:rPr>
            </w:pPr>
            <w:r w:rsidRPr="00C51341">
              <w:rPr>
                <w:rFonts w:ascii="Times New Roman" w:eastAsia="Times New Roman" w:hAnsi="Times New Roman" w:cs="Times New Roman"/>
                <w:color w:val="000000"/>
                <w:sz w:val="24"/>
                <w:szCs w:val="24"/>
              </w:rPr>
              <w:t xml:space="preserve">2. Phối hợp với các cơ quan chuyên môn trình Chủ tịch Ủy ban nhân dân tỉnh bổ nhiệm, miễn nhiệm giám định viên tư pháp; lựa chọn, lập danh sách và </w:t>
            </w:r>
            <w:r w:rsidRPr="00C51341">
              <w:rPr>
                <w:rFonts w:ascii="Times New Roman" w:eastAsia="Times New Roman" w:hAnsi="Times New Roman" w:cs="Times New Roman"/>
                <w:color w:val="000000"/>
                <w:sz w:val="24"/>
                <w:szCs w:val="24"/>
              </w:rPr>
              <w:lastRenderedPageBreak/>
              <w:t xml:space="preserve">trình </w:t>
            </w:r>
            <w:r w:rsidRPr="00C51341">
              <w:rPr>
                <w:rFonts w:ascii="Times New Roman" w:eastAsia="Times New Roman" w:hAnsi="Times New Roman" w:cs="Times New Roman"/>
                <w:sz w:val="24"/>
                <w:szCs w:val="24"/>
              </w:rPr>
              <w:t>Chủ tịch Ủy ban</w:t>
            </w:r>
            <w:r w:rsidRPr="00C51341">
              <w:rPr>
                <w:rFonts w:ascii="Times New Roman" w:eastAsia="Times New Roman" w:hAnsi="Times New Roman" w:cs="Times New Roman"/>
                <w:color w:val="FF0000"/>
                <w:sz w:val="24"/>
                <w:szCs w:val="24"/>
              </w:rPr>
              <w:t xml:space="preserve"> </w:t>
            </w:r>
            <w:r w:rsidRPr="00C51341">
              <w:rPr>
                <w:rFonts w:ascii="Times New Roman" w:eastAsia="Times New Roman" w:hAnsi="Times New Roman" w:cs="Times New Roman"/>
                <w:color w:val="000000"/>
                <w:sz w:val="24"/>
                <w:szCs w:val="24"/>
              </w:rPr>
              <w:t>nhân dân tỉnh ra quyết định công nhận, ra quyết định hủy bỏ công nhận người giám định tư pháp theo vụ việc, tổ chức giám định tư pháp theo vụ việc; tham mưu Ủy ban nhân dân tỉnh đăng tải danh sách giám định viên tư pháp, người giám định tư pháp theo vụ việc, tổ chức giám định tư pháp theo vụ việc thuộc thẩm quyền quản lý trên Cổng thông tin điện tử của tỉnh theo định kỳ hàng năm; đồng thời gửi Bộ Tư pháp để điều chỉnh trong danh sách chung</w:t>
            </w:r>
            <w:r w:rsidR="00EE0521">
              <w:rPr>
                <w:rFonts w:ascii="Times New Roman" w:eastAsia="Times New Roman" w:hAnsi="Times New Roman" w:cs="Times New Roman"/>
                <w:color w:val="000000"/>
                <w:sz w:val="24"/>
                <w:szCs w:val="24"/>
                <w:lang w:val="en-US"/>
              </w:rPr>
              <w:t>.</w:t>
            </w:r>
          </w:p>
          <w:p w14:paraId="60018EED" w14:textId="77B588ED" w:rsidR="00557A3C" w:rsidRPr="00EE0521" w:rsidRDefault="00557A3C" w:rsidP="001C15D4">
            <w:pPr>
              <w:shd w:val="clear" w:color="auto" w:fill="FFFFFF"/>
              <w:spacing w:before="80" w:after="80"/>
              <w:jc w:val="both"/>
              <w:rPr>
                <w:rFonts w:ascii="Times New Roman" w:eastAsia="Times New Roman" w:hAnsi="Times New Roman" w:cs="Times New Roman"/>
                <w:color w:val="000000"/>
                <w:sz w:val="24"/>
                <w:szCs w:val="24"/>
                <w:lang w:val="en-US"/>
              </w:rPr>
            </w:pPr>
            <w:r w:rsidRPr="00C51341">
              <w:rPr>
                <w:rFonts w:ascii="Times New Roman" w:eastAsia="Times New Roman" w:hAnsi="Times New Roman" w:cs="Times New Roman"/>
                <w:color w:val="000000"/>
                <w:sz w:val="24"/>
                <w:szCs w:val="24"/>
              </w:rPr>
              <w:t>3. Hằng năm chủ trì, phối hợp với các cơ quan chuyên môn đánh giá về tổ chức, chất lượng hoạt động giám định tư pháp ở địa phương, trên cơ sở đó đề xuất Ủy ban nhân dân tỉnh các giải pháp để bảo đảm số lượng, chất lượng của đội ngũ giám định viên tư pháp, người giám định tư pháp theo vụ việc nhằm đáp ứng kịp thời, có chất lượng yêu cầu giám định của hoạt động tố tụng</w:t>
            </w:r>
            <w:r w:rsidR="00EE0521">
              <w:rPr>
                <w:rFonts w:ascii="Times New Roman" w:eastAsia="Times New Roman" w:hAnsi="Times New Roman" w:cs="Times New Roman"/>
                <w:color w:val="000000"/>
                <w:sz w:val="24"/>
                <w:szCs w:val="24"/>
                <w:lang w:val="en-US"/>
              </w:rPr>
              <w:t>.</w:t>
            </w:r>
          </w:p>
          <w:p w14:paraId="36D4FC2E" w14:textId="2EF5DD69" w:rsidR="00557A3C" w:rsidRPr="00EE0521" w:rsidRDefault="00557A3C" w:rsidP="001C15D4">
            <w:pPr>
              <w:shd w:val="clear" w:color="auto" w:fill="FFFFFF"/>
              <w:spacing w:before="80" w:after="80"/>
              <w:jc w:val="both"/>
              <w:rPr>
                <w:rFonts w:ascii="Times New Roman" w:eastAsia="Times New Roman" w:hAnsi="Times New Roman" w:cs="Times New Roman"/>
                <w:color w:val="000000"/>
                <w:sz w:val="24"/>
                <w:szCs w:val="24"/>
                <w:lang w:val="en-US"/>
              </w:rPr>
            </w:pPr>
            <w:r w:rsidRPr="00C51341">
              <w:rPr>
                <w:rFonts w:ascii="Times New Roman" w:eastAsia="Times New Roman" w:hAnsi="Times New Roman" w:cs="Times New Roman"/>
                <w:color w:val="000000"/>
                <w:sz w:val="24"/>
                <w:szCs w:val="24"/>
              </w:rPr>
              <w:t xml:space="preserve">4. Tuyên truyền, phổ biến các văn bản pháp luật có liên quan đến hoạt động giám định tư pháp; theo dõi thi hành pháp luật về giám định tư pháp trên địa bàn </w:t>
            </w:r>
            <w:r w:rsidRPr="00C51341">
              <w:rPr>
                <w:rFonts w:ascii="Times New Roman" w:eastAsia="Times New Roman" w:hAnsi="Times New Roman" w:cs="Times New Roman"/>
                <w:color w:val="000000"/>
                <w:sz w:val="24"/>
                <w:szCs w:val="24"/>
              </w:rPr>
              <w:lastRenderedPageBreak/>
              <w:t>tỉnh</w:t>
            </w:r>
            <w:r w:rsidR="00EE0521">
              <w:rPr>
                <w:rFonts w:ascii="Times New Roman" w:eastAsia="Times New Roman" w:hAnsi="Times New Roman" w:cs="Times New Roman"/>
                <w:color w:val="000000"/>
                <w:sz w:val="24"/>
                <w:szCs w:val="24"/>
                <w:lang w:val="en-US"/>
              </w:rPr>
              <w:t>.</w:t>
            </w:r>
          </w:p>
          <w:p w14:paraId="23DB41A3" w14:textId="1691E2ED" w:rsidR="00557A3C" w:rsidRPr="00EE0521" w:rsidRDefault="00557A3C" w:rsidP="001C15D4">
            <w:pPr>
              <w:shd w:val="clear" w:color="auto" w:fill="FFFFFF"/>
              <w:spacing w:before="80" w:after="80"/>
              <w:jc w:val="both"/>
              <w:rPr>
                <w:rFonts w:ascii="Times New Roman" w:eastAsia="Times New Roman" w:hAnsi="Times New Roman" w:cs="Times New Roman"/>
                <w:color w:val="000000"/>
                <w:sz w:val="24"/>
                <w:szCs w:val="24"/>
                <w:lang w:val="en-US"/>
              </w:rPr>
            </w:pPr>
            <w:r w:rsidRPr="00C51341">
              <w:rPr>
                <w:rFonts w:ascii="Times New Roman" w:eastAsia="Times New Roman" w:hAnsi="Times New Roman" w:cs="Times New Roman"/>
                <w:color w:val="000000"/>
                <w:sz w:val="24"/>
                <w:szCs w:val="24"/>
              </w:rPr>
              <w:t>5. Tổng hợp dự toán kinh phí bảo đảm cho hoạt động quản lý nhà nước về giám định tư pháp</w:t>
            </w:r>
            <w:r w:rsidR="00EE0521">
              <w:rPr>
                <w:rFonts w:ascii="Times New Roman" w:eastAsia="Times New Roman" w:hAnsi="Times New Roman" w:cs="Times New Roman"/>
                <w:color w:val="000000"/>
                <w:sz w:val="24"/>
                <w:szCs w:val="24"/>
                <w:lang w:val="en-US"/>
              </w:rPr>
              <w:t>.</w:t>
            </w:r>
          </w:p>
          <w:p w14:paraId="4BBB01F6" w14:textId="563AB578" w:rsidR="001A5BEA" w:rsidRPr="001D5067" w:rsidRDefault="00557A3C" w:rsidP="001C15D4">
            <w:pPr>
              <w:shd w:val="clear" w:color="auto" w:fill="FFFFFF"/>
              <w:spacing w:before="80" w:after="80"/>
              <w:jc w:val="both"/>
              <w:rPr>
                <w:rFonts w:ascii="Times New Roman" w:eastAsia="Times New Roman" w:hAnsi="Times New Roman" w:cs="Times New Roman"/>
                <w:color w:val="000000"/>
                <w:sz w:val="24"/>
                <w:szCs w:val="24"/>
              </w:rPr>
            </w:pPr>
            <w:r w:rsidRPr="00C51341">
              <w:rPr>
                <w:rFonts w:ascii="Times New Roman" w:eastAsia="Times New Roman" w:hAnsi="Times New Roman" w:cs="Times New Roman"/>
                <w:color w:val="000000"/>
                <w:sz w:val="24"/>
                <w:szCs w:val="24"/>
              </w:rPr>
              <w:t>6. Báo cáo Bộ Tư pháp và Ủy ban nhân dân tỉnh về tổ chức, hoạt động giám định tư pháp ở địa phương theo quy định của pháp luật về chế độ báo cáo của cơ quan hành chính nhà nước và quy định về chế độ báo cáo định kỳ thuộc phạm vi quản lý nhà nước của Bộ Tư pháp.</w:t>
            </w:r>
          </w:p>
        </w:tc>
        <w:tc>
          <w:tcPr>
            <w:tcW w:w="4233" w:type="dxa"/>
          </w:tcPr>
          <w:p w14:paraId="0A559C92" w14:textId="77777777" w:rsidR="001D5067" w:rsidRPr="00AE3807" w:rsidRDefault="001D5067" w:rsidP="00B51B11">
            <w:pPr>
              <w:shd w:val="clear" w:color="auto" w:fill="FFFFFF"/>
              <w:spacing w:before="60" w:after="60"/>
              <w:jc w:val="both"/>
              <w:rPr>
                <w:rFonts w:ascii="Times New Roman" w:eastAsia="Times New Roman" w:hAnsi="Times New Roman" w:cs="Times New Roman"/>
                <w:color w:val="000000"/>
                <w:sz w:val="24"/>
                <w:szCs w:val="24"/>
              </w:rPr>
            </w:pPr>
            <w:r w:rsidRPr="00AE3807">
              <w:rPr>
                <w:rFonts w:ascii="Times New Roman" w:eastAsia="Times New Roman" w:hAnsi="Times New Roman" w:cs="Times New Roman"/>
                <w:b/>
                <w:bCs/>
                <w:color w:val="000000"/>
                <w:sz w:val="24"/>
                <w:szCs w:val="24"/>
              </w:rPr>
              <w:lastRenderedPageBreak/>
              <w:t>Điều 5. Trách nhiệm của Sở Tư pháp</w:t>
            </w:r>
          </w:p>
          <w:p w14:paraId="11644743" w14:textId="77777777" w:rsidR="001D5067" w:rsidRPr="00AE3807" w:rsidRDefault="001D5067" w:rsidP="00B51B11">
            <w:pPr>
              <w:shd w:val="clear" w:color="auto" w:fill="FFFFFF"/>
              <w:spacing w:before="60" w:after="60"/>
              <w:jc w:val="both"/>
              <w:rPr>
                <w:rFonts w:ascii="Times New Roman" w:eastAsia="Times New Roman" w:hAnsi="Times New Roman" w:cs="Times New Roman"/>
                <w:color w:val="000000"/>
                <w:sz w:val="24"/>
                <w:szCs w:val="24"/>
              </w:rPr>
            </w:pPr>
            <w:r w:rsidRPr="00AE3807">
              <w:rPr>
                <w:rFonts w:ascii="Times New Roman" w:eastAsia="Times New Roman" w:hAnsi="Times New Roman" w:cs="Times New Roman"/>
                <w:color w:val="000000"/>
                <w:sz w:val="24"/>
                <w:szCs w:val="24"/>
              </w:rPr>
              <w:t>1. Chủ trì, phối hợp với các cơ quan chuyên môn thuộc Ủy ban nhân dân tỉnh quản lý lĩnh vực giám định tư pháp </w:t>
            </w:r>
            <w:r w:rsidRPr="00AE3807">
              <w:rPr>
                <w:rFonts w:ascii="Times New Roman" w:eastAsia="Times New Roman" w:hAnsi="Times New Roman" w:cs="Times New Roman"/>
                <w:iCs/>
                <w:color w:val="000000"/>
                <w:sz w:val="24"/>
                <w:szCs w:val="24"/>
              </w:rPr>
              <w:t xml:space="preserve">(sau đây viết tắt là các cơ quan chuyên </w:t>
            </w:r>
            <w:r w:rsidRPr="00AE3807">
              <w:rPr>
                <w:rFonts w:ascii="Times New Roman" w:eastAsia="Times New Roman" w:hAnsi="Times New Roman" w:cs="Times New Roman"/>
                <w:iCs/>
                <w:color w:val="000000"/>
                <w:sz w:val="24"/>
                <w:szCs w:val="24"/>
              </w:rPr>
              <w:lastRenderedPageBreak/>
              <w:t>môn)</w:t>
            </w:r>
            <w:r w:rsidRPr="00AE3807">
              <w:rPr>
                <w:rFonts w:ascii="Times New Roman" w:eastAsia="Times New Roman" w:hAnsi="Times New Roman" w:cs="Times New Roman"/>
                <w:i/>
                <w:iCs/>
                <w:color w:val="000000"/>
                <w:sz w:val="24"/>
                <w:szCs w:val="24"/>
              </w:rPr>
              <w:t> </w:t>
            </w:r>
            <w:r w:rsidRPr="00AE3807">
              <w:rPr>
                <w:rFonts w:ascii="Times New Roman" w:eastAsia="Times New Roman" w:hAnsi="Times New Roman" w:cs="Times New Roman"/>
                <w:color w:val="000000"/>
                <w:sz w:val="24"/>
                <w:szCs w:val="24"/>
              </w:rPr>
              <w:t>thực hiện các nhiệm vụ sau đây:</w:t>
            </w:r>
          </w:p>
          <w:p w14:paraId="4F0E8DFC" w14:textId="38007103" w:rsidR="001D5067" w:rsidRPr="004D38E3" w:rsidRDefault="001D5067" w:rsidP="00B51B11">
            <w:pPr>
              <w:shd w:val="clear" w:color="auto" w:fill="FFFFFF"/>
              <w:spacing w:before="60" w:after="60"/>
              <w:jc w:val="both"/>
              <w:rPr>
                <w:rFonts w:ascii="Times New Roman" w:eastAsia="Times New Roman" w:hAnsi="Times New Roman" w:cs="Times New Roman"/>
                <w:sz w:val="24"/>
                <w:szCs w:val="24"/>
                <w:lang w:val="en-US"/>
              </w:rPr>
            </w:pPr>
            <w:r w:rsidRPr="00AE3807">
              <w:rPr>
                <w:rFonts w:ascii="Times New Roman" w:eastAsia="Times New Roman" w:hAnsi="Times New Roman" w:cs="Times New Roman"/>
                <w:color w:val="000000"/>
                <w:sz w:val="24"/>
                <w:szCs w:val="24"/>
              </w:rPr>
              <w:t xml:space="preserve">a) Phê duyệt Đề án thành lập, đăng ký hoạt động và quản lý hoạt động của Văn phòng giám định tư pháp </w:t>
            </w:r>
            <w:r w:rsidRPr="006E5813">
              <w:rPr>
                <w:rFonts w:ascii="Times New Roman" w:eastAsia="Times New Roman" w:hAnsi="Times New Roman" w:cs="Times New Roman"/>
                <w:sz w:val="24"/>
                <w:szCs w:val="24"/>
              </w:rPr>
              <w:t>(</w:t>
            </w:r>
            <w:r w:rsidRPr="00EB2CDE">
              <w:rPr>
                <w:rFonts w:ascii="Times New Roman" w:eastAsia="Times New Roman" w:hAnsi="Times New Roman" w:cs="Times New Roman"/>
                <w:sz w:val="24"/>
                <w:szCs w:val="24"/>
              </w:rPr>
              <w:t>cấp giấy đăng ký hoạt động, thu hồi giấy đăng ký hoạt động; tạm ngừng hoạt động; chấm dứt tạm ngừng hoạt động; hợp nhất, sáp nhập Văn phòng giám định tư pháp)</w:t>
            </w:r>
            <w:r w:rsidR="004D38E3">
              <w:rPr>
                <w:rFonts w:ascii="Times New Roman" w:eastAsia="Times New Roman" w:hAnsi="Times New Roman" w:cs="Times New Roman"/>
                <w:sz w:val="24"/>
                <w:szCs w:val="24"/>
                <w:lang w:val="en-US"/>
              </w:rPr>
              <w:t>;</w:t>
            </w:r>
          </w:p>
          <w:p w14:paraId="7C69E2AC" w14:textId="03468ECF" w:rsidR="001D5067" w:rsidRPr="004D38E3" w:rsidRDefault="001D5067" w:rsidP="00B51B11">
            <w:pPr>
              <w:shd w:val="clear" w:color="auto" w:fill="FFFFFF"/>
              <w:spacing w:before="60" w:after="60"/>
              <w:jc w:val="both"/>
              <w:rPr>
                <w:rFonts w:ascii="Times New Roman" w:eastAsia="Times New Roman" w:hAnsi="Times New Roman" w:cs="Times New Roman"/>
                <w:sz w:val="24"/>
                <w:szCs w:val="24"/>
                <w:lang w:val="en-US"/>
              </w:rPr>
            </w:pPr>
            <w:r w:rsidRPr="00EB2CDE">
              <w:rPr>
                <w:rFonts w:ascii="Times New Roman" w:eastAsia="Times New Roman" w:hAnsi="Times New Roman" w:cs="Times New Roman"/>
                <w:sz w:val="24"/>
                <w:szCs w:val="24"/>
              </w:rPr>
              <w:t>b) Tổ chức bồi dưỡng kiến thức pháp luật cho giám định viên tư pháp, người giám định tư pháp theo vụ việc</w:t>
            </w:r>
            <w:r w:rsidR="004D38E3">
              <w:rPr>
                <w:rFonts w:ascii="Times New Roman" w:eastAsia="Times New Roman" w:hAnsi="Times New Roman" w:cs="Times New Roman"/>
                <w:sz w:val="24"/>
                <w:szCs w:val="24"/>
                <w:lang w:val="en-US"/>
              </w:rPr>
              <w:t>;</w:t>
            </w:r>
          </w:p>
          <w:p w14:paraId="0529D06E" w14:textId="77777777" w:rsidR="001D5067" w:rsidRPr="00EB2CDE" w:rsidRDefault="001D5067" w:rsidP="00B51B11">
            <w:pPr>
              <w:shd w:val="clear" w:color="auto" w:fill="FFFFFF"/>
              <w:spacing w:before="60" w:after="60"/>
              <w:jc w:val="both"/>
              <w:rPr>
                <w:rFonts w:ascii="Times New Roman" w:eastAsia="Times New Roman" w:hAnsi="Times New Roman" w:cs="Times New Roman"/>
                <w:sz w:val="24"/>
                <w:szCs w:val="24"/>
              </w:rPr>
            </w:pPr>
            <w:r w:rsidRPr="00EB2CDE">
              <w:rPr>
                <w:rFonts w:ascii="Times New Roman" w:eastAsia="Times New Roman" w:hAnsi="Times New Roman" w:cs="Times New Roman"/>
                <w:sz w:val="24"/>
                <w:szCs w:val="24"/>
              </w:rPr>
              <w:t>c) Tham mưu Chủ tịch Ủy ban nhân dân tỉnh cấp, cấp lại, thu hồi thẻ giám định viên tư pháp;</w:t>
            </w:r>
          </w:p>
          <w:p w14:paraId="7C9EB1BC" w14:textId="4B0A4C32" w:rsidR="00EB2CDE" w:rsidRPr="00151ED1" w:rsidRDefault="001D5067" w:rsidP="00EB2CDE">
            <w:pPr>
              <w:shd w:val="clear" w:color="auto" w:fill="FFFFFF"/>
              <w:spacing w:before="60" w:after="60"/>
              <w:jc w:val="both"/>
              <w:rPr>
                <w:rFonts w:ascii="Times New Roman" w:eastAsia="Times New Roman" w:hAnsi="Times New Roman" w:cs="Times New Roman"/>
                <w:sz w:val="24"/>
                <w:szCs w:val="24"/>
                <w:lang w:val="en-US"/>
              </w:rPr>
            </w:pPr>
            <w:r w:rsidRPr="00EB2CDE">
              <w:rPr>
                <w:rFonts w:ascii="Times New Roman" w:eastAsia="Times New Roman" w:hAnsi="Times New Roman" w:cs="Times New Roman"/>
                <w:sz w:val="24"/>
                <w:szCs w:val="24"/>
              </w:rPr>
              <w:t>d) Kiểm tra về giám định tư pháp; giải quyết khiếu nại, tố cáo về giám định tư pháp theo thẩm quyền</w:t>
            </w:r>
            <w:r w:rsidR="00151ED1">
              <w:rPr>
                <w:rFonts w:ascii="Times New Roman" w:eastAsia="Times New Roman" w:hAnsi="Times New Roman" w:cs="Times New Roman"/>
                <w:sz w:val="24"/>
                <w:szCs w:val="24"/>
                <w:lang w:val="en-US"/>
              </w:rPr>
              <w:t>.</w:t>
            </w:r>
          </w:p>
          <w:p w14:paraId="118DB80F" w14:textId="2E008F91" w:rsidR="00EB2CDE" w:rsidRPr="00151ED1" w:rsidRDefault="00EB2CDE" w:rsidP="00EB2CDE">
            <w:pPr>
              <w:shd w:val="clear" w:color="auto" w:fill="FFFFFF"/>
              <w:spacing w:before="60" w:after="60"/>
              <w:jc w:val="both"/>
              <w:rPr>
                <w:rFonts w:ascii="Times New Roman" w:eastAsia="Times New Roman" w:hAnsi="Times New Roman" w:cs="Times New Roman"/>
                <w:color w:val="EE0000"/>
                <w:sz w:val="24"/>
                <w:szCs w:val="24"/>
                <w:lang w:val="en-US"/>
              </w:rPr>
            </w:pPr>
            <w:r w:rsidRPr="0096086D">
              <w:rPr>
                <w:rFonts w:ascii="Times New Roman" w:eastAsia="Times New Roman" w:hAnsi="Times New Roman" w:cs="Times New Roman"/>
                <w:sz w:val="24"/>
                <w:szCs w:val="24"/>
              </w:rPr>
              <w:t xml:space="preserve">2. Tham gia ý kiến đối với hồ sơ đề nghị bổ nhiệm, miễn nhiệm giám định viên tư pháp; đề nghị công nhận, hủy bỏ công nhận người giám định tư pháp theo vụ việc, tổ chức giám định tư pháp theo vụ việc của các cơ quan chuyên môn; </w:t>
            </w:r>
            <w:r w:rsidRPr="00EB2CDE">
              <w:rPr>
                <w:rFonts w:ascii="Times New Roman" w:eastAsia="Times New Roman" w:hAnsi="Times New Roman" w:cs="Times New Roman"/>
                <w:sz w:val="24"/>
                <w:szCs w:val="24"/>
              </w:rPr>
              <w:t xml:space="preserve">tham mưu Ủy ban nhân dân tỉnh đăng tải danh sách giám định viên tư pháp, người giám định tư pháp theo vụ việc, tổ chức giám </w:t>
            </w:r>
            <w:r w:rsidRPr="00EB2CDE">
              <w:rPr>
                <w:rFonts w:ascii="Times New Roman" w:eastAsia="Times New Roman" w:hAnsi="Times New Roman" w:cs="Times New Roman"/>
                <w:sz w:val="24"/>
                <w:szCs w:val="24"/>
              </w:rPr>
              <w:lastRenderedPageBreak/>
              <w:t xml:space="preserve">định tư pháp </w:t>
            </w:r>
            <w:r w:rsidR="00F44A0B">
              <w:rPr>
                <w:rFonts w:ascii="Times New Roman" w:eastAsia="Times New Roman" w:hAnsi="Times New Roman" w:cs="Times New Roman"/>
                <w:sz w:val="24"/>
                <w:szCs w:val="24"/>
                <w:lang w:val="en-US"/>
              </w:rPr>
              <w:t xml:space="preserve">tại địa phương </w:t>
            </w:r>
            <w:r w:rsidRPr="00EB2CDE">
              <w:rPr>
                <w:rFonts w:ascii="Times New Roman" w:eastAsia="Times New Roman" w:hAnsi="Times New Roman" w:cs="Times New Roman"/>
                <w:sz w:val="24"/>
                <w:szCs w:val="24"/>
              </w:rPr>
              <w:t>trên Cổng thông tin điện tử của tỉnh theo định kỳ hằng năm; đồng thời gửi Bộ Tư pháp để đăng tải</w:t>
            </w:r>
            <w:r w:rsidR="00151ED1">
              <w:rPr>
                <w:rFonts w:ascii="Times New Roman" w:eastAsia="Times New Roman" w:hAnsi="Times New Roman" w:cs="Times New Roman"/>
                <w:sz w:val="24"/>
                <w:szCs w:val="24"/>
                <w:lang w:val="en-US"/>
              </w:rPr>
              <w:t>.</w:t>
            </w:r>
          </w:p>
          <w:p w14:paraId="1F28C7C5" w14:textId="3CF515D2" w:rsidR="005B44FB" w:rsidRPr="00151ED1" w:rsidRDefault="001D5067" w:rsidP="005B44FB">
            <w:pPr>
              <w:shd w:val="clear" w:color="auto" w:fill="FFFFFF"/>
              <w:spacing w:before="60" w:after="60"/>
              <w:jc w:val="both"/>
              <w:rPr>
                <w:rFonts w:ascii="Times New Roman" w:eastAsia="Times New Roman" w:hAnsi="Times New Roman" w:cs="Times New Roman"/>
                <w:color w:val="000000"/>
                <w:sz w:val="24"/>
                <w:szCs w:val="24"/>
                <w:lang w:val="en-US"/>
              </w:rPr>
            </w:pPr>
            <w:r w:rsidRPr="005B44FB">
              <w:rPr>
                <w:rFonts w:ascii="Times New Roman" w:eastAsia="Times New Roman" w:hAnsi="Times New Roman" w:cs="Times New Roman"/>
                <w:color w:val="000000"/>
                <w:sz w:val="24"/>
                <w:szCs w:val="24"/>
              </w:rPr>
              <w:t>3. Hằng năm chủ trì, phối hợp với các cơ quan chuyên môn</w:t>
            </w:r>
            <w:r w:rsidR="00EC0743">
              <w:rPr>
                <w:rFonts w:ascii="Times New Roman" w:eastAsia="Times New Roman" w:hAnsi="Times New Roman" w:cs="Times New Roman"/>
                <w:color w:val="000000"/>
                <w:sz w:val="24"/>
                <w:szCs w:val="24"/>
                <w:lang w:val="en-US"/>
              </w:rPr>
              <w:t xml:space="preserve"> thống kê,</w:t>
            </w:r>
            <w:r w:rsidRPr="005B44FB">
              <w:rPr>
                <w:rFonts w:ascii="Times New Roman" w:eastAsia="Times New Roman" w:hAnsi="Times New Roman" w:cs="Times New Roman"/>
                <w:color w:val="000000"/>
                <w:sz w:val="24"/>
                <w:szCs w:val="24"/>
              </w:rPr>
              <w:t xml:space="preserve"> đánh giá về tổ chức, hoạt động </w:t>
            </w:r>
            <w:r w:rsidR="004C612E">
              <w:rPr>
                <w:rFonts w:ascii="Times New Roman" w:eastAsia="Times New Roman" w:hAnsi="Times New Roman" w:cs="Times New Roman"/>
                <w:color w:val="000000"/>
                <w:sz w:val="24"/>
                <w:szCs w:val="24"/>
              </w:rPr>
              <w:t>v</w:t>
            </w:r>
            <w:r w:rsidR="004C612E">
              <w:rPr>
                <w:rFonts w:ascii="Times New Roman" w:eastAsia="Times New Roman" w:hAnsi="Times New Roman" w:cs="Times New Roman"/>
                <w:color w:val="000000"/>
                <w:sz w:val="24"/>
                <w:szCs w:val="24"/>
                <w:lang w:val="en-US"/>
              </w:rPr>
              <w:t xml:space="preserve">à quản lý </w:t>
            </w:r>
            <w:r w:rsidRPr="005B44FB">
              <w:rPr>
                <w:rFonts w:ascii="Times New Roman" w:eastAsia="Times New Roman" w:hAnsi="Times New Roman" w:cs="Times New Roman"/>
                <w:color w:val="000000"/>
                <w:sz w:val="24"/>
                <w:szCs w:val="24"/>
              </w:rPr>
              <w:t xml:space="preserve">giám định tư pháp ở địa phương; đề xuất Ủy ban nhân dân tỉnh các giải pháp để bảo đảm số lượng, </w:t>
            </w:r>
            <w:r w:rsidR="005B44FB" w:rsidRPr="005B44FB">
              <w:rPr>
                <w:rFonts w:ascii="Times New Roman" w:eastAsia="Times New Roman" w:hAnsi="Times New Roman" w:cs="Times New Roman"/>
                <w:color w:val="000000"/>
                <w:sz w:val="24"/>
                <w:szCs w:val="24"/>
              </w:rPr>
              <w:t xml:space="preserve">chất lượng của </w:t>
            </w:r>
            <w:r w:rsidR="005B44FB" w:rsidRPr="005B44FB">
              <w:rPr>
                <w:rFonts w:ascii="Times New Roman" w:eastAsia="Times New Roman" w:hAnsi="Times New Roman" w:cs="Times New Roman"/>
                <w:sz w:val="24"/>
                <w:szCs w:val="24"/>
              </w:rPr>
              <w:t>đội ngũ giám định viên tư pháp, người giám định tư pháp theo vụ việc nhằm đáp ứng</w:t>
            </w:r>
            <w:r w:rsidR="005B44FB" w:rsidRPr="005B44FB">
              <w:rPr>
                <w:rFonts w:ascii="Times New Roman" w:eastAsia="Times New Roman" w:hAnsi="Times New Roman" w:cs="Times New Roman"/>
                <w:color w:val="000000"/>
                <w:sz w:val="24"/>
                <w:szCs w:val="24"/>
              </w:rPr>
              <w:t xml:space="preserve"> kịp thời, có chất lượng yêu cầu giám định của hoạt động tố tụng</w:t>
            </w:r>
            <w:r w:rsidR="00151ED1">
              <w:rPr>
                <w:rFonts w:ascii="Times New Roman" w:eastAsia="Times New Roman" w:hAnsi="Times New Roman" w:cs="Times New Roman"/>
                <w:color w:val="000000"/>
                <w:sz w:val="24"/>
                <w:szCs w:val="24"/>
                <w:lang w:val="en-US"/>
              </w:rPr>
              <w:t>.</w:t>
            </w:r>
          </w:p>
          <w:p w14:paraId="072D9FB9" w14:textId="6AF01F0E" w:rsidR="001D5067" w:rsidRPr="00151ED1" w:rsidRDefault="001D5067" w:rsidP="00B51B11">
            <w:pPr>
              <w:shd w:val="clear" w:color="auto" w:fill="FFFFFF"/>
              <w:spacing w:before="60" w:after="60"/>
              <w:jc w:val="both"/>
              <w:rPr>
                <w:rFonts w:ascii="Times New Roman" w:eastAsia="Times New Roman" w:hAnsi="Times New Roman" w:cs="Times New Roman"/>
                <w:color w:val="000000"/>
                <w:sz w:val="24"/>
                <w:szCs w:val="24"/>
                <w:lang w:val="en-US"/>
              </w:rPr>
            </w:pPr>
            <w:r w:rsidRPr="00AE3807">
              <w:rPr>
                <w:rFonts w:ascii="Times New Roman" w:eastAsia="Times New Roman" w:hAnsi="Times New Roman" w:cs="Times New Roman"/>
                <w:color w:val="000000"/>
                <w:sz w:val="24"/>
                <w:szCs w:val="24"/>
              </w:rPr>
              <w:t>4. Tuyên truyền, phổ biến các văn bản pháp luật có liên quan đến hoạt động giám định tư pháp; theo dõi thi hành pháp luật về giám định tư pháp trên địa bàn tỉnh</w:t>
            </w:r>
            <w:r w:rsidR="00151ED1">
              <w:rPr>
                <w:rFonts w:ascii="Times New Roman" w:eastAsia="Times New Roman" w:hAnsi="Times New Roman" w:cs="Times New Roman"/>
                <w:color w:val="000000"/>
                <w:sz w:val="24"/>
                <w:szCs w:val="24"/>
                <w:lang w:val="en-US"/>
              </w:rPr>
              <w:t>.</w:t>
            </w:r>
          </w:p>
          <w:p w14:paraId="7C552FFB" w14:textId="329E6DB1" w:rsidR="001D5067" w:rsidRPr="00AE3807" w:rsidRDefault="001D5067" w:rsidP="00C812BF">
            <w:pPr>
              <w:shd w:val="clear" w:color="auto" w:fill="FFFFFF"/>
              <w:spacing w:before="60" w:after="60"/>
              <w:jc w:val="both"/>
              <w:rPr>
                <w:rFonts w:ascii="Times New Roman" w:eastAsia="Times New Roman" w:hAnsi="Times New Roman" w:cs="Times New Roman"/>
                <w:color w:val="000000"/>
                <w:sz w:val="24"/>
                <w:szCs w:val="24"/>
              </w:rPr>
            </w:pPr>
            <w:r w:rsidRPr="00AE3807">
              <w:rPr>
                <w:rFonts w:ascii="Times New Roman" w:eastAsia="Times New Roman" w:hAnsi="Times New Roman" w:cs="Times New Roman"/>
                <w:color w:val="000000"/>
                <w:sz w:val="24"/>
                <w:szCs w:val="24"/>
              </w:rPr>
              <w:t xml:space="preserve">5. </w:t>
            </w:r>
            <w:r w:rsidR="00EC0743">
              <w:rPr>
                <w:rFonts w:ascii="Times New Roman" w:eastAsia="Times New Roman" w:hAnsi="Times New Roman" w:cs="Times New Roman"/>
                <w:color w:val="000000"/>
                <w:sz w:val="24"/>
                <w:szCs w:val="24"/>
                <w:lang w:val="en-US"/>
              </w:rPr>
              <w:t>Thực hiện b</w:t>
            </w:r>
            <w:r w:rsidRPr="00AE3807">
              <w:rPr>
                <w:rFonts w:ascii="Times New Roman" w:eastAsia="Times New Roman" w:hAnsi="Times New Roman" w:cs="Times New Roman"/>
                <w:color w:val="000000"/>
                <w:sz w:val="24"/>
                <w:szCs w:val="24"/>
              </w:rPr>
              <w:t xml:space="preserve">áo cáo Bộ Tư pháp và Ủy ban nhân dân tỉnh về tổ chức, hoạt động giám định tư pháp ở địa phương theo quy định của pháp luật về chế độ báo cáo của cơ quan hành chính nhà nước và quy định về chế độ báo cáo định kỳ </w:t>
            </w:r>
            <w:r w:rsidR="00186CA4">
              <w:rPr>
                <w:rFonts w:ascii="Times New Roman" w:eastAsia="Times New Roman" w:hAnsi="Times New Roman" w:cs="Times New Roman"/>
                <w:color w:val="000000"/>
                <w:sz w:val="24"/>
                <w:szCs w:val="24"/>
                <w:lang w:val="en-US"/>
              </w:rPr>
              <w:t>theo hướng dẫn</w:t>
            </w:r>
            <w:r w:rsidRPr="00AE3807">
              <w:rPr>
                <w:rFonts w:ascii="Times New Roman" w:eastAsia="Times New Roman" w:hAnsi="Times New Roman" w:cs="Times New Roman"/>
                <w:color w:val="000000"/>
                <w:sz w:val="24"/>
                <w:szCs w:val="24"/>
              </w:rPr>
              <w:t xml:space="preserve"> của Bộ Tư pháp.</w:t>
            </w:r>
          </w:p>
          <w:p w14:paraId="4175AE8F" w14:textId="77777777" w:rsidR="001A5BEA" w:rsidRPr="00AE3807" w:rsidRDefault="001A5BEA" w:rsidP="001C15D4">
            <w:pPr>
              <w:pStyle w:val="NormalWeb"/>
              <w:shd w:val="clear" w:color="auto" w:fill="FFFFFF"/>
              <w:spacing w:before="80" w:beforeAutospacing="0" w:after="80" w:afterAutospacing="0" w:line="276" w:lineRule="auto"/>
              <w:jc w:val="both"/>
            </w:pPr>
          </w:p>
        </w:tc>
        <w:tc>
          <w:tcPr>
            <w:tcW w:w="2247" w:type="dxa"/>
          </w:tcPr>
          <w:p w14:paraId="504538A6" w14:textId="1ED5EE22" w:rsidR="002A1A44" w:rsidRPr="0096086D" w:rsidRDefault="002A741C" w:rsidP="002A1A44">
            <w:pPr>
              <w:pStyle w:val="NormalWeb"/>
              <w:shd w:val="clear" w:color="auto" w:fill="FFFFFF"/>
              <w:spacing w:before="80" w:beforeAutospacing="0" w:after="80" w:afterAutospacing="0" w:line="276" w:lineRule="auto"/>
              <w:jc w:val="both"/>
              <w:rPr>
                <w:lang w:val="en-US"/>
              </w:rPr>
            </w:pPr>
            <w:r>
              <w:lastRenderedPageBreak/>
              <w:t>Đ</w:t>
            </w:r>
            <w:r w:rsidRPr="002A741C">
              <w:t>i</w:t>
            </w:r>
            <w:r>
              <w:t>ề</w:t>
            </w:r>
            <w:r w:rsidRPr="002A741C">
              <w:t>u 5 d</w:t>
            </w:r>
            <w:r>
              <w:t>ự</w:t>
            </w:r>
            <w:r w:rsidRPr="002A741C">
              <w:t xml:space="preserve"> th</w:t>
            </w:r>
            <w:r>
              <w:t>ảo</w:t>
            </w:r>
            <w:r w:rsidRPr="002A741C">
              <w:t xml:space="preserve"> quy </w:t>
            </w:r>
            <w:r>
              <w:t>đ</w:t>
            </w:r>
            <w:r w:rsidRPr="002A741C">
              <w:t>ịnh k</w:t>
            </w:r>
            <w:r w:rsidRPr="00BB66F8">
              <w:t xml:space="preserve">ế thừa </w:t>
            </w:r>
            <w:r w:rsidR="006972A4">
              <w:rPr>
                <w:lang w:val="en-US"/>
              </w:rPr>
              <w:t xml:space="preserve">một phần </w:t>
            </w:r>
            <w:r w:rsidRPr="002A741C">
              <w:t>n</w:t>
            </w:r>
            <w:r>
              <w:t>ội</w:t>
            </w:r>
            <w:r w:rsidRPr="002A741C">
              <w:t xml:space="preserve"> dung </w:t>
            </w:r>
            <w:r w:rsidRPr="00BB66F8">
              <w:t xml:space="preserve">quy định tại Điều </w:t>
            </w:r>
            <w:r w:rsidR="006972A4">
              <w:rPr>
                <w:lang w:val="en-US"/>
              </w:rPr>
              <w:t>5</w:t>
            </w:r>
            <w:r w:rsidRPr="00BB66F8">
              <w:t xml:space="preserve"> Quyết định số </w:t>
            </w:r>
            <w:r w:rsidRPr="00BB66F8">
              <w:lastRenderedPageBreak/>
              <w:t>42/2024/QĐ-UBND</w:t>
            </w:r>
            <w:r w:rsidRPr="00C27928">
              <w:t>;</w:t>
            </w:r>
            <w:r w:rsidRPr="002A741C">
              <w:t xml:space="preserve"> </w:t>
            </w:r>
            <w:r w:rsidR="0096086D">
              <w:rPr>
                <w:lang w:val="en-US"/>
              </w:rPr>
              <w:t>quy định rõ</w:t>
            </w:r>
            <w:r w:rsidR="006972A4">
              <w:rPr>
                <w:lang w:val="en-US"/>
              </w:rPr>
              <w:t xml:space="preserve"> thêm trách nhiệm</w:t>
            </w:r>
            <w:r w:rsidR="0096086D">
              <w:rPr>
                <w:lang w:val="en-US"/>
              </w:rPr>
              <w:t xml:space="preserve"> của Sở Tư pháp đảm bảo</w:t>
            </w:r>
            <w:r w:rsidR="006972A4">
              <w:rPr>
                <w:lang w:val="en-US"/>
              </w:rPr>
              <w:t xml:space="preserve"> phù hợp với</w:t>
            </w:r>
            <w:r w:rsidR="0096086D">
              <w:rPr>
                <w:lang w:val="en-US"/>
              </w:rPr>
              <w:t xml:space="preserve"> quy định </w:t>
            </w:r>
            <w:r w:rsidR="0096086D" w:rsidRPr="00867B46">
              <w:rPr>
                <w:lang w:val="en-US"/>
              </w:rPr>
              <w:t xml:space="preserve">của </w:t>
            </w:r>
            <w:r w:rsidR="00E46B3B" w:rsidRPr="00867B46">
              <w:t xml:space="preserve"> </w:t>
            </w:r>
            <w:r w:rsidR="0025705C" w:rsidRPr="00867B46">
              <w:t xml:space="preserve">Nghị định </w:t>
            </w:r>
            <w:r w:rsidR="0096086D" w:rsidRPr="00867B46">
              <w:rPr>
                <w:lang w:val="en-US"/>
              </w:rPr>
              <w:t xml:space="preserve">số </w:t>
            </w:r>
            <w:r w:rsidR="0096086D">
              <w:rPr>
                <w:lang w:val="en-US"/>
              </w:rPr>
              <w:t>177/2026/NĐ-CP ngày 19/5/2026 của Chính phủ.</w:t>
            </w:r>
          </w:p>
          <w:p w14:paraId="5AB68222" w14:textId="111F36F0" w:rsidR="00364A6E" w:rsidRPr="00E46B3B" w:rsidRDefault="00E32B26" w:rsidP="00E32B26">
            <w:pPr>
              <w:pStyle w:val="NormalWeb"/>
              <w:shd w:val="clear" w:color="auto" w:fill="FFFFFF"/>
              <w:spacing w:before="80" w:beforeAutospacing="0" w:after="80" w:afterAutospacing="0" w:line="276" w:lineRule="auto"/>
              <w:jc w:val="both"/>
            </w:pPr>
            <w:r w:rsidRPr="00E32B26">
              <w:t>-</w:t>
            </w:r>
            <w:r>
              <w:t xml:space="preserve"> </w:t>
            </w:r>
            <w:r w:rsidRPr="00E32B26">
              <w:t>Nội dung dự thảo l</w:t>
            </w:r>
            <w:r>
              <w:t>ư</w:t>
            </w:r>
            <w:r w:rsidRPr="00E32B26">
              <w:t>ợc b</w:t>
            </w:r>
            <w:r w:rsidR="00364A6E" w:rsidRPr="00E46B3B">
              <w:t xml:space="preserve">ỏ nội dung về thanh tra tại điểm d khoản 1, đảm bảo </w:t>
            </w:r>
            <w:r w:rsidR="00E114BB" w:rsidRPr="00E46B3B">
              <w:t xml:space="preserve">phù hợp với </w:t>
            </w:r>
            <w:r w:rsidR="00364A6E" w:rsidRPr="00E46B3B">
              <w:t xml:space="preserve">quy định của Luật Thanh tra và </w:t>
            </w:r>
            <w:r w:rsidR="00E114BB" w:rsidRPr="00E46B3B">
              <w:t xml:space="preserve">thống nhất với </w:t>
            </w:r>
            <w:r w:rsidR="00364A6E" w:rsidRPr="00E46B3B">
              <w:t xml:space="preserve">quy định </w:t>
            </w:r>
            <w:r w:rsidR="00E114BB" w:rsidRPr="00E46B3B">
              <w:t>về chức năng, nhiệm vụ của Sở Tư pháp được quy định tại Thông tư số 09/2025/TT-BTP ngày 16/6/2025 của Bộ trưởng Bộ Tư pháp</w:t>
            </w:r>
          </w:p>
        </w:tc>
      </w:tr>
      <w:tr w:rsidR="006972A4" w:rsidRPr="00C51341" w14:paraId="0BA05087" w14:textId="77777777" w:rsidTr="00B951D5">
        <w:tc>
          <w:tcPr>
            <w:tcW w:w="708" w:type="dxa"/>
          </w:tcPr>
          <w:p w14:paraId="7976E6F6" w14:textId="77777777" w:rsidR="006972A4" w:rsidRPr="00C51341" w:rsidRDefault="006972A4" w:rsidP="006972A4">
            <w:pPr>
              <w:spacing w:before="80" w:after="80"/>
              <w:jc w:val="center"/>
              <w:rPr>
                <w:rFonts w:ascii="Times New Roman" w:hAnsi="Times New Roman" w:cs="Times New Roman"/>
                <w:sz w:val="24"/>
                <w:szCs w:val="24"/>
              </w:rPr>
            </w:pPr>
          </w:p>
        </w:tc>
        <w:tc>
          <w:tcPr>
            <w:tcW w:w="4295" w:type="dxa"/>
          </w:tcPr>
          <w:p w14:paraId="4D42AB92" w14:textId="77777777" w:rsidR="006972A4" w:rsidRDefault="006972A4" w:rsidP="006972A4">
            <w:pPr>
              <w:pStyle w:val="NormalWeb"/>
              <w:shd w:val="clear" w:color="auto" w:fill="FFFFFF"/>
              <w:spacing w:before="80" w:beforeAutospacing="0" w:after="80" w:afterAutospacing="0" w:line="276" w:lineRule="auto"/>
              <w:jc w:val="both"/>
              <w:rPr>
                <w:b/>
                <w:bCs/>
                <w:lang w:val="nl-NL"/>
              </w:rPr>
            </w:pPr>
            <w:r w:rsidRPr="00E07949">
              <w:rPr>
                <w:b/>
                <w:bCs/>
                <w:lang w:val="nl-NL"/>
              </w:rPr>
              <w:t>Điều 6. Củng cố, kiện toàn đội ngũ người giám định tư pháp; bổ nhiệm, miễn nhiệm giám định viên tư pháp; công nhận, hủy bỏ công nhận người giám định tư pháp và tổ chức giám định tư pháp theo vụ việc</w:t>
            </w:r>
          </w:p>
          <w:p w14:paraId="79D48007" w14:textId="756560E2" w:rsidR="006972A4" w:rsidRPr="00E07949" w:rsidRDefault="006972A4" w:rsidP="006972A4">
            <w:pPr>
              <w:pStyle w:val="NormalWeb"/>
              <w:shd w:val="clear" w:color="auto" w:fill="FFFFFF"/>
              <w:spacing w:before="80" w:beforeAutospacing="0" w:after="80" w:afterAutospacing="0" w:line="276" w:lineRule="auto"/>
              <w:jc w:val="both"/>
              <w:rPr>
                <w:b/>
                <w:bCs/>
                <w:lang w:val="nl-NL"/>
              </w:rPr>
            </w:pPr>
            <w:r w:rsidRPr="00C51341">
              <w:rPr>
                <w:lang w:val="nl-NL"/>
              </w:rPr>
              <w:t>1. Các cơ quan chuyên môn có trách nhiệm:</w:t>
            </w:r>
          </w:p>
          <w:p w14:paraId="479005FE" w14:textId="6FF3457A" w:rsidR="006972A4" w:rsidRPr="00C51341" w:rsidRDefault="006972A4" w:rsidP="006972A4">
            <w:pPr>
              <w:pStyle w:val="NormalWeb"/>
              <w:shd w:val="clear" w:color="auto" w:fill="FFFFFF"/>
              <w:spacing w:before="80" w:beforeAutospacing="0" w:after="80" w:afterAutospacing="0" w:line="276" w:lineRule="auto"/>
              <w:jc w:val="both"/>
              <w:rPr>
                <w:lang w:val="nl-NL"/>
              </w:rPr>
            </w:pPr>
            <w:r w:rsidRPr="00C51341">
              <w:rPr>
                <w:lang w:val="nl-NL"/>
              </w:rPr>
              <w:t>a</w:t>
            </w:r>
            <w:bookmarkStart w:id="4" w:name="_Hlk230269288"/>
            <w:r w:rsidRPr="00C51341">
              <w:rPr>
                <w:lang w:val="nl-NL"/>
              </w:rPr>
              <w:t>) Xây dựng, kiện toàn người giám định tư pháp, tổ chức giám định tư pháp thuộc ngành quản lý đáp ứng yêu cầu giám định của cơ quan, tổ chức, cá nhân theo quy định của pháp luật.</w:t>
            </w:r>
          </w:p>
          <w:p w14:paraId="1BE9BD2F" w14:textId="77777777" w:rsidR="006972A4" w:rsidRDefault="006972A4" w:rsidP="006972A4">
            <w:pPr>
              <w:pStyle w:val="NormalWeb"/>
              <w:shd w:val="clear" w:color="auto" w:fill="FFFFFF"/>
              <w:spacing w:before="80" w:beforeAutospacing="0" w:after="80" w:afterAutospacing="0" w:line="276" w:lineRule="auto"/>
              <w:jc w:val="both"/>
              <w:rPr>
                <w:lang w:val="nl-NL"/>
              </w:rPr>
            </w:pPr>
            <w:r w:rsidRPr="00C51341">
              <w:rPr>
                <w:lang w:val="nl-NL"/>
              </w:rPr>
              <w:t xml:space="preserve">b) Chủ động rà soát, lựa chọn cá nhân </w:t>
            </w:r>
            <w:r w:rsidRPr="00C51341">
              <w:rPr>
                <w:lang w:val="nl-NL"/>
              </w:rPr>
              <w:lastRenderedPageBreak/>
              <w:t>thuộc thẩm quyền quản lý có đủ tiêu chuẩn, điều kiện; lập hồ sơ đề nghị bổ nhiệm, miễn nhiệm giám định viên tư pháp, tổ chức giám định tư pháp; người giám định tư pháp, tổ chức giám định tư pháp</w:t>
            </w:r>
            <w:r>
              <w:rPr>
                <w:lang w:val="nl-NL"/>
              </w:rPr>
              <w:t xml:space="preserve"> </w:t>
            </w:r>
            <w:r w:rsidRPr="00C51341">
              <w:rPr>
                <w:lang w:val="nl-NL"/>
              </w:rPr>
              <w:t>theo vụ việc và xin ý kiến Sở Tư pháp theo quy định.</w:t>
            </w:r>
          </w:p>
          <w:bookmarkEnd w:id="4"/>
          <w:p w14:paraId="1678308B" w14:textId="77777777" w:rsidR="006972A4" w:rsidRDefault="006972A4" w:rsidP="006972A4">
            <w:pPr>
              <w:pStyle w:val="NormalWeb"/>
              <w:shd w:val="clear" w:color="auto" w:fill="FFFFFF"/>
              <w:spacing w:before="80" w:beforeAutospacing="0" w:after="80" w:afterAutospacing="0" w:line="276" w:lineRule="auto"/>
              <w:jc w:val="both"/>
              <w:rPr>
                <w:lang w:val="nl-NL"/>
              </w:rPr>
            </w:pPr>
            <w:r w:rsidRPr="00C51341">
              <w:rPr>
                <w:lang w:val="nl-NL"/>
              </w:rPr>
              <w:t>c) Trình Chủ tịch Ủy ban nhân dân tỉnh ra quyết định bổ nhiệm, miễn nhiệm giám định viên tư pháp; quyết định công nhận, hủy bỏ công nhận người giám định tư pháp theo vụ việc, tổ chức giám định tư pháp theo vụ việc thuộc lĩnh vực quản lý, sau khi có ý kiến của Sở Tư pháp.</w:t>
            </w:r>
          </w:p>
          <w:p w14:paraId="48E21624" w14:textId="77777777" w:rsidR="006972A4" w:rsidRDefault="006972A4" w:rsidP="006972A4">
            <w:pPr>
              <w:pStyle w:val="NormalWeb"/>
              <w:shd w:val="clear" w:color="auto" w:fill="FFFFFF"/>
              <w:spacing w:before="80" w:beforeAutospacing="0" w:after="80" w:afterAutospacing="0" w:line="276" w:lineRule="auto"/>
              <w:jc w:val="both"/>
              <w:rPr>
                <w:lang w:val="nl-NL"/>
              </w:rPr>
            </w:pPr>
            <w:r w:rsidRPr="00C51341">
              <w:rPr>
                <w:lang w:val="nl-NL"/>
              </w:rPr>
              <w:t>2. Sở Tư pháp có trách nhiệm hướng dẫn các cơ quan chuyên môn thực hiện các nhiệm vụ tại khoản 1 Điều này; tham gia ý kiến đối với hồ sơ đề nghị bổ nhiệm, miễn nhiệm giám định viên tư pháp; danh sách người giám định tư pháp, tổ chức giám định tư pháp theo vụ việc do các cơ quan chuyên môn gửi đến.</w:t>
            </w:r>
          </w:p>
          <w:p w14:paraId="43EC3CF9" w14:textId="15BB2E0B" w:rsidR="006972A4" w:rsidRPr="00C51341" w:rsidRDefault="006972A4" w:rsidP="006972A4">
            <w:pPr>
              <w:pStyle w:val="NormalWeb"/>
              <w:shd w:val="clear" w:color="auto" w:fill="FFFFFF"/>
              <w:spacing w:before="80" w:beforeAutospacing="0" w:after="80" w:afterAutospacing="0" w:line="276" w:lineRule="auto"/>
              <w:jc w:val="both"/>
              <w:rPr>
                <w:lang w:val="nl-NL"/>
              </w:rPr>
            </w:pPr>
            <w:r w:rsidRPr="00C51341">
              <w:rPr>
                <w:lang w:val="nl-NL"/>
              </w:rPr>
              <w:t xml:space="preserve">3. Đề nghị các cơ quan Trung ương đóng trên địa bàn tỉnh thường xuyên rà soát </w:t>
            </w:r>
          </w:p>
          <w:p w14:paraId="58EBF878" w14:textId="77777777" w:rsidR="006972A4" w:rsidRPr="00C51341" w:rsidRDefault="006972A4" w:rsidP="006972A4">
            <w:pPr>
              <w:pStyle w:val="NormalWeb"/>
              <w:shd w:val="clear" w:color="auto" w:fill="FFFFFF"/>
              <w:spacing w:before="80" w:beforeAutospacing="0" w:after="80" w:afterAutospacing="0" w:line="276" w:lineRule="auto"/>
              <w:jc w:val="both"/>
              <w:rPr>
                <w:lang w:val="nl-NL"/>
              </w:rPr>
            </w:pPr>
            <w:r w:rsidRPr="00C51341">
              <w:rPr>
                <w:lang w:val="nl-NL"/>
              </w:rPr>
              <w:t xml:space="preserve">đội ngũ cán bộ, công chức, viên chức để củng cố, kiện toàn người giám định tư </w:t>
            </w:r>
            <w:r w:rsidRPr="00C51341">
              <w:rPr>
                <w:lang w:val="nl-NL"/>
              </w:rPr>
              <w:lastRenderedPageBreak/>
              <w:t>pháp</w:t>
            </w:r>
          </w:p>
          <w:p w14:paraId="7B06B635" w14:textId="6FA7EF87" w:rsidR="006972A4" w:rsidRPr="00C51341" w:rsidRDefault="006972A4" w:rsidP="006972A4">
            <w:pPr>
              <w:pStyle w:val="NormalWeb"/>
              <w:shd w:val="clear" w:color="auto" w:fill="FFFFFF"/>
              <w:spacing w:before="80" w:beforeAutospacing="0" w:after="80" w:afterAutospacing="0" w:line="276" w:lineRule="auto"/>
              <w:jc w:val="both"/>
              <w:rPr>
                <w:lang w:val="nl-NL"/>
              </w:rPr>
            </w:pPr>
            <w:r w:rsidRPr="00C51341">
              <w:rPr>
                <w:lang w:val="nl-NL"/>
              </w:rPr>
              <w:t>thuộc lĩnh vực quản lý theo quy định, đáp ứng nhu cầu của hoạt động tố tụng.</w:t>
            </w:r>
          </w:p>
        </w:tc>
        <w:tc>
          <w:tcPr>
            <w:tcW w:w="4267" w:type="dxa"/>
          </w:tcPr>
          <w:p w14:paraId="170347F1" w14:textId="77777777" w:rsidR="006972A4" w:rsidRDefault="006972A4" w:rsidP="006972A4">
            <w:pPr>
              <w:shd w:val="clear" w:color="auto" w:fill="FFFFFF"/>
              <w:spacing w:before="80" w:after="80"/>
              <w:jc w:val="both"/>
              <w:rPr>
                <w:rFonts w:ascii="Times New Roman" w:eastAsia="Times New Roman" w:hAnsi="Times New Roman" w:cs="Times New Roman"/>
                <w:b/>
                <w:bCs/>
                <w:color w:val="000000"/>
                <w:sz w:val="24"/>
                <w:szCs w:val="24"/>
              </w:rPr>
            </w:pPr>
            <w:r w:rsidRPr="00C51341">
              <w:rPr>
                <w:rFonts w:ascii="Times New Roman" w:eastAsia="Times New Roman" w:hAnsi="Times New Roman" w:cs="Times New Roman"/>
                <w:b/>
                <w:bCs/>
                <w:color w:val="000000"/>
                <w:sz w:val="24"/>
                <w:szCs w:val="24"/>
              </w:rPr>
              <w:lastRenderedPageBreak/>
              <w:t>Điều 6. Trách nhiệm của các cơ quan chuyên môn quản lý theo lĩnh vực có liên quan đến hoạt động giám định tư pháp</w:t>
            </w:r>
          </w:p>
          <w:p w14:paraId="2EF7A8C1" w14:textId="5C5D6834" w:rsidR="006972A4" w:rsidRPr="00EE0521" w:rsidRDefault="006972A4" w:rsidP="006972A4">
            <w:pPr>
              <w:shd w:val="clear" w:color="auto" w:fill="FFFFFF"/>
              <w:spacing w:before="60" w:after="60"/>
              <w:jc w:val="both"/>
              <w:rPr>
                <w:rFonts w:ascii="Times New Roman" w:eastAsia="Times New Roman" w:hAnsi="Times New Roman" w:cs="Times New Roman"/>
                <w:color w:val="000000"/>
                <w:sz w:val="24"/>
                <w:szCs w:val="24"/>
                <w:lang w:val="en-US"/>
              </w:rPr>
            </w:pPr>
            <w:r w:rsidRPr="00AE3807">
              <w:rPr>
                <w:rFonts w:ascii="Times New Roman" w:eastAsia="Times New Roman" w:hAnsi="Times New Roman" w:cs="Times New Roman"/>
                <w:color w:val="000000"/>
                <w:sz w:val="24"/>
                <w:szCs w:val="24"/>
              </w:rPr>
              <w:t>1. Chủ trì, phối hợp với Sở Tư pháp trong việc lựa chọn người thuộc thẩm quyền quản lý của đơn vị mình để trình Chủ tịch Ủy ban nhân dân tỉnh bổ nhiệm, miễn nhiệm giám định viên tư pháp; lựa chọn để trình Chủ tịch Ủy ban nhân dân tỉnh ra quyết định công nhận, ra quyết định hủy bỏ công nhận người giám định tư pháp theo vụ việc, tổ chức giám định tư pháp theo vụ việc</w:t>
            </w:r>
            <w:r w:rsidR="00EE0521">
              <w:rPr>
                <w:rFonts w:ascii="Times New Roman" w:eastAsia="Times New Roman" w:hAnsi="Times New Roman" w:cs="Times New Roman"/>
                <w:color w:val="000000"/>
                <w:sz w:val="24"/>
                <w:szCs w:val="24"/>
                <w:lang w:val="en-US"/>
              </w:rPr>
              <w:t>.</w:t>
            </w:r>
          </w:p>
          <w:p w14:paraId="6E11B898" w14:textId="61DA09DE" w:rsidR="006972A4" w:rsidRPr="00EE0521" w:rsidRDefault="006972A4" w:rsidP="006972A4">
            <w:pPr>
              <w:shd w:val="clear" w:color="auto" w:fill="FFFFFF"/>
              <w:spacing w:before="60" w:after="60"/>
              <w:jc w:val="both"/>
              <w:rPr>
                <w:rFonts w:ascii="Times New Roman" w:eastAsia="Times New Roman" w:hAnsi="Times New Roman" w:cs="Times New Roman"/>
                <w:color w:val="000000"/>
                <w:sz w:val="24"/>
                <w:szCs w:val="24"/>
                <w:lang w:val="en-US"/>
              </w:rPr>
            </w:pPr>
            <w:r w:rsidRPr="00AE3807">
              <w:rPr>
                <w:rFonts w:ascii="Times New Roman" w:eastAsia="Times New Roman" w:hAnsi="Times New Roman" w:cs="Times New Roman"/>
                <w:color w:val="000000"/>
                <w:sz w:val="24"/>
                <w:szCs w:val="24"/>
              </w:rPr>
              <w:lastRenderedPageBreak/>
              <w:t>2. Phối hợp với Sở Tư pháp trong việc tham mưu Chủ tịch Ủy ban nhân dân tỉnh cấp, cấp lại, thu hồi thẻ giám định viên tư pháp</w:t>
            </w:r>
            <w:r w:rsidR="00EE0521">
              <w:rPr>
                <w:rFonts w:ascii="Times New Roman" w:eastAsia="Times New Roman" w:hAnsi="Times New Roman" w:cs="Times New Roman"/>
                <w:color w:val="000000"/>
                <w:sz w:val="24"/>
                <w:szCs w:val="24"/>
                <w:lang w:val="en-US"/>
              </w:rPr>
              <w:t>.</w:t>
            </w:r>
          </w:p>
          <w:p w14:paraId="6C3BC2FE" w14:textId="028F16B2" w:rsidR="006972A4" w:rsidRPr="00EE0521" w:rsidRDefault="006972A4" w:rsidP="006972A4">
            <w:pPr>
              <w:shd w:val="clear" w:color="auto" w:fill="FFFFFF"/>
              <w:spacing w:before="60" w:after="60"/>
              <w:jc w:val="both"/>
              <w:rPr>
                <w:rFonts w:ascii="Times New Roman" w:eastAsia="Times New Roman" w:hAnsi="Times New Roman" w:cs="Times New Roman"/>
                <w:color w:val="000000"/>
                <w:sz w:val="24"/>
                <w:szCs w:val="24"/>
                <w:lang w:val="en-US"/>
              </w:rPr>
            </w:pPr>
            <w:r w:rsidRPr="00AE3807">
              <w:rPr>
                <w:rFonts w:ascii="Times New Roman" w:eastAsia="Times New Roman" w:hAnsi="Times New Roman" w:cs="Times New Roman"/>
                <w:color w:val="000000"/>
                <w:sz w:val="24"/>
                <w:szCs w:val="24"/>
              </w:rPr>
              <w:t>3. Lập dự toán kinh phí hoạt động cho tổ chức giám định tư pháp công lập thuộc thẩm quyền quản lý</w:t>
            </w:r>
            <w:r w:rsidR="00EE0521">
              <w:rPr>
                <w:rFonts w:ascii="Times New Roman" w:eastAsia="Times New Roman" w:hAnsi="Times New Roman" w:cs="Times New Roman"/>
                <w:color w:val="000000"/>
                <w:sz w:val="24"/>
                <w:szCs w:val="24"/>
                <w:lang w:val="en-US"/>
              </w:rPr>
              <w:t>.</w:t>
            </w:r>
          </w:p>
          <w:p w14:paraId="52235DD6" w14:textId="3E7F23CE" w:rsidR="006972A4" w:rsidRPr="00EE0521" w:rsidRDefault="006972A4" w:rsidP="006972A4">
            <w:pPr>
              <w:shd w:val="clear" w:color="auto" w:fill="FFFFFF"/>
              <w:spacing w:before="60" w:after="60"/>
              <w:jc w:val="both"/>
              <w:rPr>
                <w:rFonts w:ascii="Times New Roman" w:eastAsia="Times New Roman" w:hAnsi="Times New Roman" w:cs="Times New Roman"/>
                <w:color w:val="000000"/>
                <w:sz w:val="24"/>
                <w:szCs w:val="24"/>
                <w:lang w:val="en-US"/>
              </w:rPr>
            </w:pPr>
            <w:r w:rsidRPr="00570EC1">
              <w:rPr>
                <w:rFonts w:ascii="Times New Roman" w:eastAsia="Times New Roman" w:hAnsi="Times New Roman" w:cs="Times New Roman"/>
                <w:color w:val="000000"/>
                <w:sz w:val="24"/>
                <w:szCs w:val="24"/>
              </w:rPr>
              <w:t>4. Chủ trì, phối hợp với Sở Tư pháp tổ chức các lớp bồi dưỡng chuyên môn, nghiệp vụ cho giám định viên tư pháp, người giám định tư pháp theo vụ việc thuộc thẩm quyền quản lý của đơn vị mình; tuyên truyền, phổ biến các văn bản pháp luật có liên quan đến hoạt động giám định tư pháp</w:t>
            </w:r>
            <w:r w:rsidR="00EE0521">
              <w:rPr>
                <w:rFonts w:ascii="Times New Roman" w:eastAsia="Times New Roman" w:hAnsi="Times New Roman" w:cs="Times New Roman"/>
                <w:color w:val="000000"/>
                <w:sz w:val="24"/>
                <w:szCs w:val="24"/>
                <w:lang w:val="en-US"/>
              </w:rPr>
              <w:t>.</w:t>
            </w:r>
          </w:p>
          <w:p w14:paraId="5DB08C64" w14:textId="77777777" w:rsidR="006972A4" w:rsidRPr="00570EC1" w:rsidRDefault="006972A4" w:rsidP="006972A4">
            <w:pPr>
              <w:shd w:val="clear" w:color="auto" w:fill="FFFFFF"/>
              <w:spacing w:before="60" w:after="60"/>
              <w:jc w:val="both"/>
              <w:rPr>
                <w:rFonts w:ascii="Times New Roman" w:eastAsia="Times New Roman" w:hAnsi="Times New Roman" w:cs="Times New Roman"/>
                <w:color w:val="000000"/>
                <w:sz w:val="24"/>
                <w:szCs w:val="24"/>
              </w:rPr>
            </w:pPr>
            <w:r w:rsidRPr="00570EC1">
              <w:rPr>
                <w:rFonts w:ascii="Times New Roman" w:eastAsia="Times New Roman" w:hAnsi="Times New Roman" w:cs="Times New Roman"/>
                <w:color w:val="000000"/>
                <w:sz w:val="24"/>
                <w:szCs w:val="24"/>
              </w:rPr>
              <w:t>5. Chủ trì hoặc phối hợp với Sở Tư pháp trong việc kiểm tra, thanh tra việc thực hiện pháp luật về giám định tư pháp; giải quyết khiếu nại, tố cáo theo thẩm quyền;</w:t>
            </w:r>
          </w:p>
          <w:p w14:paraId="13A5E642" w14:textId="06A94A9C" w:rsidR="006972A4" w:rsidRPr="00EE0521" w:rsidRDefault="006972A4" w:rsidP="006972A4">
            <w:pPr>
              <w:shd w:val="clear" w:color="auto" w:fill="FFFFFF"/>
              <w:spacing w:before="60" w:after="60"/>
              <w:jc w:val="both"/>
              <w:rPr>
                <w:rFonts w:ascii="Times New Roman" w:eastAsia="Times New Roman" w:hAnsi="Times New Roman" w:cs="Times New Roman"/>
                <w:color w:val="000000"/>
                <w:sz w:val="24"/>
                <w:szCs w:val="24"/>
                <w:lang w:val="en-US"/>
              </w:rPr>
            </w:pPr>
            <w:r w:rsidRPr="00570EC1">
              <w:rPr>
                <w:rFonts w:ascii="Times New Roman" w:eastAsia="Times New Roman" w:hAnsi="Times New Roman" w:cs="Times New Roman"/>
                <w:color w:val="000000"/>
                <w:sz w:val="24"/>
                <w:szCs w:val="24"/>
              </w:rPr>
              <w:t>6. Phối hợp với Sở Tư pháp thẩm định hồ sơ xin phép thành lập Văn phòng giám định tư pháp, chuyển đổi loại hình hoạt động, thay đổi, bổ sung lĩnh vực giám định, đăng ký hoạt động của Văn phòng giám định tư pháp</w:t>
            </w:r>
            <w:r w:rsidR="00EE0521">
              <w:rPr>
                <w:rFonts w:ascii="Times New Roman" w:eastAsia="Times New Roman" w:hAnsi="Times New Roman" w:cs="Times New Roman"/>
                <w:color w:val="000000"/>
                <w:sz w:val="24"/>
                <w:szCs w:val="24"/>
                <w:lang w:val="en-US"/>
              </w:rPr>
              <w:t>.</w:t>
            </w:r>
          </w:p>
          <w:p w14:paraId="41912ED4" w14:textId="62BAC5A9" w:rsidR="006972A4" w:rsidRPr="00EE0521" w:rsidRDefault="006972A4" w:rsidP="006972A4">
            <w:pPr>
              <w:shd w:val="clear" w:color="auto" w:fill="FFFFFF"/>
              <w:spacing w:before="60" w:after="60"/>
              <w:jc w:val="both"/>
              <w:rPr>
                <w:rFonts w:ascii="Times New Roman" w:eastAsia="Times New Roman" w:hAnsi="Times New Roman" w:cs="Times New Roman"/>
                <w:color w:val="000000"/>
                <w:sz w:val="24"/>
                <w:szCs w:val="24"/>
                <w:lang w:val="en-US"/>
              </w:rPr>
            </w:pPr>
            <w:r w:rsidRPr="00570EC1">
              <w:rPr>
                <w:rFonts w:ascii="Times New Roman" w:eastAsia="Times New Roman" w:hAnsi="Times New Roman" w:cs="Times New Roman"/>
                <w:color w:val="000000"/>
                <w:sz w:val="24"/>
                <w:szCs w:val="24"/>
              </w:rPr>
              <w:t xml:space="preserve">7. Thông tin kịp thời về Sở Tư pháp khi </w:t>
            </w:r>
            <w:r w:rsidRPr="00570EC1">
              <w:rPr>
                <w:rFonts w:ascii="Times New Roman" w:eastAsia="Times New Roman" w:hAnsi="Times New Roman" w:cs="Times New Roman"/>
                <w:color w:val="000000"/>
                <w:sz w:val="24"/>
                <w:szCs w:val="24"/>
              </w:rPr>
              <w:lastRenderedPageBreak/>
              <w:t xml:space="preserve">có biến động liên quan đến giám định viên, người giám định tư pháp theo vụ việc. Hằng năm, thực hiện việc rà soát danh sách giám định viên, người giám định tư pháp theo vụ việc, tổ chức giám định tư pháp theo vụ việc thuộc thẩm quyền quản lý của cơ quan, đơn vị mình và gửi </w:t>
            </w:r>
            <w:r w:rsidRPr="00570EC1">
              <w:rPr>
                <w:rFonts w:ascii="Times New Roman" w:eastAsia="Times New Roman" w:hAnsi="Times New Roman" w:cs="Times New Roman"/>
                <w:sz w:val="24"/>
                <w:szCs w:val="24"/>
              </w:rPr>
              <w:t>về Sở Tư pháp trước ngày 31/10 để tổng hợp, báo cáo</w:t>
            </w:r>
            <w:r w:rsidR="00EE0521">
              <w:rPr>
                <w:rFonts w:ascii="Times New Roman" w:eastAsia="Times New Roman" w:hAnsi="Times New Roman" w:cs="Times New Roman"/>
                <w:sz w:val="24"/>
                <w:szCs w:val="24"/>
                <w:lang w:val="en-US"/>
              </w:rPr>
              <w:t>.</w:t>
            </w:r>
          </w:p>
          <w:p w14:paraId="0242287E" w14:textId="244C8C23" w:rsidR="006972A4" w:rsidRPr="002E44FD" w:rsidRDefault="006972A4" w:rsidP="006972A4">
            <w:pPr>
              <w:shd w:val="clear" w:color="auto" w:fill="FFFFFF"/>
              <w:spacing w:before="60" w:after="60"/>
              <w:jc w:val="both"/>
              <w:rPr>
                <w:rFonts w:ascii="Times New Roman" w:eastAsia="Times New Roman" w:hAnsi="Times New Roman" w:cs="Times New Roman"/>
                <w:color w:val="000000"/>
                <w:sz w:val="24"/>
                <w:szCs w:val="24"/>
                <w:lang w:val="en-US"/>
              </w:rPr>
            </w:pPr>
            <w:r w:rsidRPr="00AE3807">
              <w:rPr>
                <w:rFonts w:ascii="Times New Roman" w:eastAsia="Times New Roman" w:hAnsi="Times New Roman" w:cs="Times New Roman"/>
                <w:color w:val="000000"/>
                <w:sz w:val="24"/>
                <w:szCs w:val="24"/>
              </w:rPr>
              <w:t>8. Hằng năm, báo cáo Bộ chủ quản, cơ quan ngang Bộ quản lý lĩnh vực chuyên môn về giám định tư pháp và Ủy ban nhân dân tỉnh về tổ chức, hoạt động giám định tư pháp thuộc lĩnh vực quản lý chuyên môn; đồng thời gửi báo cáo về Sở Tư pháp để tổng hợp chung; thực hiện chế độ thi đua khen thưởng đối với cá nhân, tổ chức giám định tư pháp theo quy định của pháp luật. Báo cáo đột xuất theo yêu cầu của cơ quan có thẩm quyền về những nội dung có liên quan đến hoạt động giám định tư pháp</w:t>
            </w:r>
            <w:r w:rsidR="002E44FD">
              <w:rPr>
                <w:rFonts w:ascii="Times New Roman" w:eastAsia="Times New Roman" w:hAnsi="Times New Roman" w:cs="Times New Roman"/>
                <w:color w:val="000000"/>
                <w:sz w:val="24"/>
                <w:szCs w:val="24"/>
                <w:lang w:val="en-US"/>
              </w:rPr>
              <w:t>.</w:t>
            </w:r>
          </w:p>
          <w:p w14:paraId="3F180E0A" w14:textId="77777777" w:rsidR="006972A4" w:rsidRDefault="006972A4" w:rsidP="006972A4">
            <w:pPr>
              <w:shd w:val="clear" w:color="auto" w:fill="FFFFFF"/>
              <w:spacing w:before="60" w:after="60"/>
              <w:jc w:val="both"/>
              <w:rPr>
                <w:rFonts w:ascii="Times New Roman" w:eastAsia="Times New Roman" w:hAnsi="Times New Roman" w:cs="Times New Roman"/>
                <w:color w:val="000000"/>
                <w:sz w:val="24"/>
                <w:szCs w:val="24"/>
              </w:rPr>
            </w:pPr>
            <w:r w:rsidRPr="00AE3807">
              <w:rPr>
                <w:rFonts w:ascii="Times New Roman" w:eastAsia="Times New Roman" w:hAnsi="Times New Roman" w:cs="Times New Roman"/>
                <w:color w:val="000000"/>
                <w:sz w:val="24"/>
                <w:szCs w:val="24"/>
              </w:rPr>
              <w:t>9. Phân công cá nhân làm đầu mối trong việc quản lý công tác giám định tư pháp ở lĩnh vực thuộc thẩm quyền quản lý.</w:t>
            </w:r>
          </w:p>
          <w:p w14:paraId="7EAD2E0D" w14:textId="77777777" w:rsidR="006972A4" w:rsidRPr="00AE3807" w:rsidRDefault="006972A4" w:rsidP="006972A4">
            <w:pPr>
              <w:shd w:val="clear" w:color="auto" w:fill="FFFFFF"/>
              <w:spacing w:before="60" w:after="60"/>
              <w:jc w:val="both"/>
              <w:rPr>
                <w:rFonts w:ascii="Times New Roman" w:eastAsia="Times New Roman" w:hAnsi="Times New Roman" w:cs="Times New Roman"/>
                <w:color w:val="000000"/>
                <w:sz w:val="24"/>
                <w:szCs w:val="24"/>
              </w:rPr>
            </w:pPr>
          </w:p>
          <w:p w14:paraId="44FC02B4" w14:textId="4E45E352" w:rsidR="006972A4" w:rsidRPr="00C51341" w:rsidRDefault="006972A4" w:rsidP="006972A4">
            <w:pPr>
              <w:shd w:val="clear" w:color="auto" w:fill="FFFFFF"/>
              <w:spacing w:before="80" w:after="80"/>
              <w:jc w:val="both"/>
              <w:rPr>
                <w:rFonts w:ascii="Times New Roman" w:eastAsia="Times New Roman" w:hAnsi="Times New Roman" w:cs="Times New Roman"/>
                <w:color w:val="000000"/>
                <w:sz w:val="24"/>
                <w:szCs w:val="24"/>
              </w:rPr>
            </w:pPr>
          </w:p>
        </w:tc>
        <w:tc>
          <w:tcPr>
            <w:tcW w:w="4233" w:type="dxa"/>
          </w:tcPr>
          <w:p w14:paraId="49CEDB40" w14:textId="77777777" w:rsidR="006972A4" w:rsidRDefault="006972A4" w:rsidP="006972A4">
            <w:pPr>
              <w:shd w:val="clear" w:color="auto" w:fill="FFFFFF"/>
              <w:spacing w:before="60" w:after="60"/>
              <w:jc w:val="both"/>
              <w:rPr>
                <w:rFonts w:ascii="Times New Roman" w:eastAsia="Times New Roman" w:hAnsi="Times New Roman" w:cs="Times New Roman"/>
                <w:b/>
                <w:bCs/>
                <w:color w:val="000000"/>
                <w:sz w:val="24"/>
                <w:szCs w:val="24"/>
              </w:rPr>
            </w:pPr>
            <w:r w:rsidRPr="00AE3807">
              <w:rPr>
                <w:rFonts w:ascii="Times New Roman" w:eastAsia="Times New Roman" w:hAnsi="Times New Roman" w:cs="Times New Roman"/>
                <w:b/>
                <w:bCs/>
                <w:color w:val="000000"/>
                <w:sz w:val="24"/>
                <w:szCs w:val="24"/>
              </w:rPr>
              <w:lastRenderedPageBreak/>
              <w:t>Điều 6. Trách nhiệm của các cơ quan chuyên môn quản lý theo lĩnh vực có liên quan đến hoạt động giám định tư pháp</w:t>
            </w:r>
          </w:p>
          <w:p w14:paraId="3725B7E7" w14:textId="75CC72CC" w:rsidR="006972A4" w:rsidRPr="00BB4D60" w:rsidRDefault="006972A4" w:rsidP="006972A4">
            <w:pPr>
              <w:shd w:val="clear" w:color="auto" w:fill="FFFFFF"/>
              <w:spacing w:before="60" w:after="60"/>
              <w:jc w:val="both"/>
              <w:rPr>
                <w:rFonts w:ascii="Times New Roman" w:eastAsia="Times New Roman" w:hAnsi="Times New Roman" w:cs="Times New Roman"/>
                <w:color w:val="000000"/>
                <w:sz w:val="24"/>
                <w:szCs w:val="24"/>
              </w:rPr>
            </w:pPr>
            <w:r w:rsidRPr="00BB4D60">
              <w:rPr>
                <w:rFonts w:ascii="Times New Roman" w:hAnsi="Times New Roman" w:cs="Times New Roman"/>
                <w:sz w:val="24"/>
                <w:szCs w:val="24"/>
                <w:lang w:val="nl-NL"/>
              </w:rPr>
              <w:t>1. Chủ động rà soát, lựa chọn cá nhân thuộc thẩm quyền quản lý có đủ tiêu chuẩn, điều kiện; lập hồ sơ đề nghị bổ nhiệm, miễn nhiệm, bổ nhiệm lại giám định viên tư pháp, công nhận, hủy bỏ công nhận người giám định tư pháp theo vụ việc, tổ chức giám định tư pháp theo vụ việc và xin ý kiến Sở Tư pháp theo quy định</w:t>
            </w:r>
            <w:r w:rsidR="00151ED1">
              <w:rPr>
                <w:rFonts w:ascii="Times New Roman" w:hAnsi="Times New Roman" w:cs="Times New Roman"/>
                <w:sz w:val="24"/>
                <w:szCs w:val="24"/>
                <w:lang w:val="nl-NL"/>
              </w:rPr>
              <w:t>.</w:t>
            </w:r>
          </w:p>
          <w:p w14:paraId="1957CE73" w14:textId="66413E9A" w:rsidR="006972A4" w:rsidRDefault="006972A4" w:rsidP="006972A4">
            <w:pPr>
              <w:shd w:val="clear" w:color="auto" w:fill="FFFFFF"/>
              <w:spacing w:before="80" w:after="80"/>
              <w:jc w:val="both"/>
              <w:rPr>
                <w:rFonts w:ascii="Times New Roman" w:hAnsi="Times New Roman" w:cs="Times New Roman"/>
                <w:sz w:val="24"/>
                <w:szCs w:val="24"/>
                <w:lang w:val="nl-NL"/>
              </w:rPr>
            </w:pPr>
            <w:r w:rsidRPr="002A4E4A">
              <w:rPr>
                <w:rFonts w:ascii="Times New Roman" w:hAnsi="Times New Roman" w:cs="Times New Roman"/>
                <w:sz w:val="24"/>
                <w:szCs w:val="24"/>
                <w:lang w:val="nl-NL"/>
              </w:rPr>
              <w:t xml:space="preserve">2. Trình Chủ tịch Ủy ban nhân dân tỉnh </w:t>
            </w:r>
            <w:r w:rsidRPr="002A4E4A">
              <w:rPr>
                <w:rFonts w:ascii="Times New Roman" w:hAnsi="Times New Roman" w:cs="Times New Roman"/>
                <w:sz w:val="24"/>
                <w:szCs w:val="24"/>
                <w:lang w:val="nl-NL"/>
              </w:rPr>
              <w:lastRenderedPageBreak/>
              <w:t>quyết định bổ nhiệm, miễn nhiệm</w:t>
            </w:r>
            <w:r w:rsidR="00AB30CD">
              <w:rPr>
                <w:rFonts w:ascii="Times New Roman" w:hAnsi="Times New Roman" w:cs="Times New Roman"/>
                <w:sz w:val="24"/>
                <w:szCs w:val="24"/>
                <w:lang w:val="nl-NL"/>
              </w:rPr>
              <w:t>,</w:t>
            </w:r>
            <w:r w:rsidR="00AB30CD" w:rsidRPr="00BB4D60">
              <w:rPr>
                <w:rFonts w:ascii="Times New Roman" w:hAnsi="Times New Roman" w:cs="Times New Roman"/>
                <w:sz w:val="24"/>
                <w:szCs w:val="24"/>
                <w:lang w:val="nl-NL"/>
              </w:rPr>
              <w:t xml:space="preserve"> bổ nhiệm lại</w:t>
            </w:r>
            <w:r w:rsidRPr="002A4E4A">
              <w:rPr>
                <w:rFonts w:ascii="Times New Roman" w:hAnsi="Times New Roman" w:cs="Times New Roman"/>
                <w:sz w:val="24"/>
                <w:szCs w:val="24"/>
                <w:lang w:val="nl-NL"/>
              </w:rPr>
              <w:t xml:space="preserve"> giám định viên tư pháp; quyết định công nhận, hủy bỏ công nhận người giám định tư pháp theo vụ việc, tổ chức giám định tư pháp theo vụ việc thuộc lĩnh vực quản lý, sau khi có ý kiến của Sở Tư pháp</w:t>
            </w:r>
            <w:r w:rsidR="00151ED1">
              <w:rPr>
                <w:rFonts w:ascii="Times New Roman" w:hAnsi="Times New Roman" w:cs="Times New Roman"/>
                <w:sz w:val="24"/>
                <w:szCs w:val="24"/>
                <w:lang w:val="nl-NL"/>
              </w:rPr>
              <w:t>.</w:t>
            </w:r>
          </w:p>
          <w:p w14:paraId="0D0C171C" w14:textId="301331A5" w:rsidR="00E833CF" w:rsidRPr="00AB30CD" w:rsidRDefault="006972A4" w:rsidP="00E833CF">
            <w:pPr>
              <w:shd w:val="clear" w:color="auto" w:fill="FFFFFF"/>
              <w:spacing w:before="80" w:after="80"/>
              <w:jc w:val="both"/>
              <w:rPr>
                <w:rFonts w:ascii="Times New Roman" w:eastAsia="Times New Roman" w:hAnsi="Times New Roman" w:cs="Times New Roman"/>
                <w:color w:val="000000"/>
                <w:sz w:val="24"/>
                <w:szCs w:val="24"/>
                <w:lang w:val="en-US"/>
              </w:rPr>
            </w:pPr>
            <w:r w:rsidRPr="002A4E4A">
              <w:rPr>
                <w:rFonts w:ascii="Times New Roman" w:eastAsia="Times New Roman" w:hAnsi="Times New Roman" w:cs="Times New Roman"/>
                <w:color w:val="000000"/>
                <w:sz w:val="24"/>
                <w:szCs w:val="24"/>
                <w:lang w:val="nl-NL"/>
              </w:rPr>
              <w:t>3</w:t>
            </w:r>
            <w:r w:rsidRPr="002A4E4A">
              <w:rPr>
                <w:rFonts w:ascii="Times New Roman" w:eastAsia="Times New Roman" w:hAnsi="Times New Roman" w:cs="Times New Roman"/>
                <w:color w:val="000000"/>
                <w:sz w:val="24"/>
                <w:szCs w:val="24"/>
              </w:rPr>
              <w:t>. Phối hợp với Sở Tư pháp trong việc tham mưu Chủ tịch Ủy ban nhân dân tỉnh cấp, cấp lại, thu hồi thẻ giám định viên tư pháp</w:t>
            </w:r>
            <w:r w:rsidR="00AB30CD">
              <w:rPr>
                <w:rFonts w:ascii="Times New Roman" w:eastAsia="Times New Roman" w:hAnsi="Times New Roman" w:cs="Times New Roman"/>
                <w:color w:val="000000"/>
                <w:sz w:val="24"/>
                <w:szCs w:val="24"/>
                <w:lang w:val="en-US"/>
              </w:rPr>
              <w:t>.</w:t>
            </w:r>
          </w:p>
          <w:p w14:paraId="2FFE9C88" w14:textId="6D6D16AF" w:rsidR="00E833CF" w:rsidRPr="00E833CF" w:rsidRDefault="00E833CF" w:rsidP="00E833CF">
            <w:pPr>
              <w:shd w:val="clear" w:color="auto" w:fill="FFFFFF"/>
              <w:spacing w:before="80" w:after="80"/>
              <w:jc w:val="both"/>
              <w:rPr>
                <w:rFonts w:ascii="Times New Roman" w:eastAsia="Times New Roman" w:hAnsi="Times New Roman" w:cs="Times New Roman"/>
                <w:sz w:val="24"/>
                <w:szCs w:val="24"/>
              </w:rPr>
            </w:pPr>
            <w:r w:rsidRPr="00E833CF">
              <w:rPr>
                <w:rFonts w:ascii="Times New Roman" w:eastAsia="Times New Roman" w:hAnsi="Times New Roman" w:cs="Times New Roman"/>
                <w:sz w:val="24"/>
                <w:szCs w:val="24"/>
              </w:rPr>
              <w:t>4. Phối hợp với Sở Tài chính trong việc l</w:t>
            </w:r>
            <w:r w:rsidRPr="00E833CF">
              <w:rPr>
                <w:rFonts w:ascii="Times New Roman" w:eastAsia="Times New Roman" w:hAnsi="Times New Roman" w:cs="Times New Roman"/>
                <w:spacing w:val="2"/>
                <w:sz w:val="24"/>
                <w:szCs w:val="24"/>
              </w:rPr>
              <w:t>ập dự toán kinh phí chi trả bồi dưỡng giám định tư pháp thuộc thẩm quyền quản lý của đơn vị.</w:t>
            </w:r>
          </w:p>
          <w:p w14:paraId="2E8016A7" w14:textId="0554A529" w:rsidR="006972A4" w:rsidRPr="00AB30CD" w:rsidRDefault="006972A4" w:rsidP="006972A4">
            <w:pPr>
              <w:shd w:val="clear" w:color="auto" w:fill="FFFFFF"/>
              <w:spacing w:before="80" w:after="80"/>
              <w:jc w:val="both"/>
              <w:rPr>
                <w:rFonts w:ascii="Times New Roman" w:eastAsia="Times New Roman" w:hAnsi="Times New Roman" w:cs="Times New Roman"/>
                <w:color w:val="000000"/>
                <w:sz w:val="24"/>
                <w:szCs w:val="24"/>
                <w:lang w:val="en-US"/>
              </w:rPr>
            </w:pPr>
            <w:r w:rsidRPr="00427685">
              <w:rPr>
                <w:rFonts w:ascii="Times New Roman" w:eastAsia="Times New Roman" w:hAnsi="Times New Roman" w:cs="Times New Roman"/>
                <w:color w:val="000000"/>
                <w:sz w:val="24"/>
                <w:szCs w:val="24"/>
              </w:rPr>
              <w:t>5</w:t>
            </w:r>
            <w:r w:rsidRPr="002A4E4A">
              <w:rPr>
                <w:rFonts w:ascii="Times New Roman" w:eastAsia="Times New Roman" w:hAnsi="Times New Roman" w:cs="Times New Roman"/>
                <w:color w:val="000000"/>
                <w:sz w:val="24"/>
                <w:szCs w:val="24"/>
              </w:rPr>
              <w:t>. Chủ trì</w:t>
            </w:r>
            <w:r>
              <w:rPr>
                <w:rFonts w:ascii="Times New Roman" w:eastAsia="Times New Roman" w:hAnsi="Times New Roman" w:cs="Times New Roman"/>
                <w:color w:val="000000"/>
                <w:sz w:val="24"/>
                <w:szCs w:val="24"/>
                <w:lang w:val="en-US"/>
              </w:rPr>
              <w:t xml:space="preserve"> tổ chức hoặc</w:t>
            </w:r>
            <w:r w:rsidRPr="002A4E4A">
              <w:rPr>
                <w:rFonts w:ascii="Times New Roman" w:eastAsia="Times New Roman" w:hAnsi="Times New Roman" w:cs="Times New Roman"/>
                <w:color w:val="000000"/>
                <w:sz w:val="24"/>
                <w:szCs w:val="24"/>
              </w:rPr>
              <w:t xml:space="preserve"> phối hợp tổ chức các lớp bồi dưỡng chuyên môn, nghiệp vụ cho giám định viên tư pháp, người giám định tư pháp theo vụ</w:t>
            </w:r>
            <w:r w:rsidRPr="00C51341">
              <w:rPr>
                <w:rFonts w:ascii="Times New Roman" w:eastAsia="Times New Roman" w:hAnsi="Times New Roman" w:cs="Times New Roman"/>
                <w:color w:val="000000"/>
                <w:sz w:val="24"/>
                <w:szCs w:val="24"/>
              </w:rPr>
              <w:t xml:space="preserve"> việc thuộc thẩm quyền quản lý của đơn vị; tuyên truyền, phổ biến các văn bản pháp luật có liên quan đến hoạt động giám định tư pháp</w:t>
            </w:r>
            <w:r w:rsidR="00AB30CD">
              <w:rPr>
                <w:rFonts w:ascii="Times New Roman" w:eastAsia="Times New Roman" w:hAnsi="Times New Roman" w:cs="Times New Roman"/>
                <w:color w:val="000000"/>
                <w:sz w:val="24"/>
                <w:szCs w:val="24"/>
                <w:lang w:val="en-US"/>
              </w:rPr>
              <w:t>.</w:t>
            </w:r>
          </w:p>
          <w:p w14:paraId="2658DE5A" w14:textId="0389A75D" w:rsidR="006972A4" w:rsidRPr="00AB30CD" w:rsidRDefault="006972A4" w:rsidP="006972A4">
            <w:pPr>
              <w:shd w:val="clear" w:color="auto" w:fill="FFFFFF"/>
              <w:spacing w:before="80" w:after="80"/>
              <w:jc w:val="both"/>
              <w:rPr>
                <w:rFonts w:ascii="Times New Roman" w:eastAsia="Times New Roman" w:hAnsi="Times New Roman" w:cs="Times New Roman"/>
                <w:color w:val="000000"/>
                <w:sz w:val="24"/>
                <w:szCs w:val="24"/>
                <w:lang w:val="en-US"/>
              </w:rPr>
            </w:pPr>
            <w:r w:rsidRPr="00427685">
              <w:rPr>
                <w:rFonts w:ascii="Times New Roman" w:eastAsia="Times New Roman" w:hAnsi="Times New Roman" w:cs="Times New Roman"/>
                <w:color w:val="000000"/>
                <w:sz w:val="24"/>
                <w:szCs w:val="24"/>
              </w:rPr>
              <w:t>6</w:t>
            </w:r>
            <w:r w:rsidRPr="00C51341">
              <w:rPr>
                <w:rFonts w:ascii="Times New Roman" w:eastAsia="Times New Roman" w:hAnsi="Times New Roman" w:cs="Times New Roman"/>
                <w:color w:val="000000"/>
                <w:sz w:val="24"/>
                <w:szCs w:val="24"/>
              </w:rPr>
              <w:t xml:space="preserve">. Chủ trì hoặc phối hợp với Sở Tư pháp trong việc kiểm tra về giám định tư pháp; giải quyết khiếu nại, tố cáo theo thẩm </w:t>
            </w:r>
            <w:r w:rsidRPr="00C51341">
              <w:rPr>
                <w:rFonts w:ascii="Times New Roman" w:eastAsia="Times New Roman" w:hAnsi="Times New Roman" w:cs="Times New Roman"/>
                <w:color w:val="000000"/>
                <w:sz w:val="24"/>
                <w:szCs w:val="24"/>
              </w:rPr>
              <w:lastRenderedPageBreak/>
              <w:t>quyền</w:t>
            </w:r>
            <w:r w:rsidR="00AB30CD">
              <w:rPr>
                <w:rFonts w:ascii="Times New Roman" w:eastAsia="Times New Roman" w:hAnsi="Times New Roman" w:cs="Times New Roman"/>
                <w:color w:val="000000"/>
                <w:sz w:val="24"/>
                <w:szCs w:val="24"/>
                <w:lang w:val="en-US"/>
              </w:rPr>
              <w:t>.</w:t>
            </w:r>
          </w:p>
          <w:p w14:paraId="6D81D720" w14:textId="77777777" w:rsidR="00092EA7" w:rsidRDefault="006972A4" w:rsidP="00092EA7">
            <w:pPr>
              <w:shd w:val="clear" w:color="auto" w:fill="FFFFFF"/>
              <w:spacing w:before="80" w:after="80"/>
              <w:jc w:val="both"/>
              <w:rPr>
                <w:rFonts w:ascii="Times New Roman" w:eastAsia="Times New Roman" w:hAnsi="Times New Roman" w:cs="Times New Roman"/>
                <w:color w:val="000000"/>
                <w:sz w:val="24"/>
                <w:szCs w:val="24"/>
                <w:lang w:val="en-US"/>
              </w:rPr>
            </w:pPr>
            <w:r w:rsidRPr="00382B8F">
              <w:rPr>
                <w:rFonts w:ascii="Times New Roman" w:eastAsia="Times New Roman" w:hAnsi="Times New Roman" w:cs="Times New Roman"/>
                <w:color w:val="000000"/>
                <w:sz w:val="24"/>
                <w:szCs w:val="24"/>
              </w:rPr>
              <w:t xml:space="preserve">7. Phối hợp với Sở Tư pháp trong việc phê duyệt Đề án thành lập, đăng ký hoạt động và </w:t>
            </w:r>
            <w:r>
              <w:rPr>
                <w:rFonts w:ascii="Times New Roman" w:eastAsia="Times New Roman" w:hAnsi="Times New Roman" w:cs="Times New Roman"/>
                <w:color w:val="000000"/>
                <w:sz w:val="24"/>
                <w:szCs w:val="24"/>
                <w:lang w:val="en-US"/>
              </w:rPr>
              <w:t xml:space="preserve">thực hiện </w:t>
            </w:r>
            <w:r w:rsidRPr="00382B8F">
              <w:rPr>
                <w:rFonts w:ascii="Times New Roman" w:eastAsia="Times New Roman" w:hAnsi="Times New Roman" w:cs="Times New Roman"/>
                <w:color w:val="000000"/>
                <w:sz w:val="24"/>
                <w:szCs w:val="24"/>
              </w:rPr>
              <w:t>quản lý hoạt động của Văn phòng giám định tư pháp</w:t>
            </w:r>
            <w:r>
              <w:rPr>
                <w:rFonts w:ascii="Times New Roman" w:eastAsia="Times New Roman" w:hAnsi="Times New Roman" w:cs="Times New Roman"/>
                <w:color w:val="000000"/>
                <w:sz w:val="24"/>
                <w:szCs w:val="24"/>
                <w:lang w:val="en-US"/>
              </w:rPr>
              <w:t xml:space="preserve"> thuộc lĩnh vực quản lý của đơn vị</w:t>
            </w:r>
            <w:r w:rsidR="00AB30CD">
              <w:rPr>
                <w:rFonts w:ascii="Times New Roman" w:eastAsia="Times New Roman" w:hAnsi="Times New Roman" w:cs="Times New Roman"/>
                <w:color w:val="000000"/>
                <w:sz w:val="24"/>
                <w:szCs w:val="24"/>
                <w:lang w:val="en-US"/>
              </w:rPr>
              <w:t>.</w:t>
            </w:r>
          </w:p>
          <w:p w14:paraId="778575E5" w14:textId="72FD37C1" w:rsidR="00092EA7" w:rsidRPr="00092EA7" w:rsidRDefault="00092EA7" w:rsidP="006972A4">
            <w:pPr>
              <w:shd w:val="clear" w:color="auto" w:fill="FFFFFF"/>
              <w:spacing w:before="80" w:after="80"/>
              <w:jc w:val="both"/>
              <w:rPr>
                <w:rFonts w:ascii="Times New Roman" w:eastAsia="Times New Roman" w:hAnsi="Times New Roman" w:cs="Times New Roman"/>
                <w:color w:val="000000"/>
                <w:sz w:val="24"/>
                <w:szCs w:val="24"/>
                <w:lang w:val="en-US"/>
              </w:rPr>
            </w:pPr>
            <w:r w:rsidRPr="00092EA7">
              <w:rPr>
                <w:rFonts w:ascii="Times New Roman" w:eastAsia="Times New Roman" w:hAnsi="Times New Roman" w:cs="Times New Roman"/>
                <w:color w:val="000000"/>
                <w:sz w:val="24"/>
                <w:szCs w:val="24"/>
              </w:rPr>
              <w:t xml:space="preserve">8. Phối hợp với Sở Tư pháp báo cáo, thống kê, đánh giá về tổ chức, hoạt động và quản lý giám định tư pháp ở địa phương; thực hiện </w:t>
            </w:r>
            <w:r w:rsidRPr="00092EA7">
              <w:rPr>
                <w:rFonts w:ascii="Times New Roman" w:hAnsi="Times New Roman" w:cs="Times New Roman"/>
                <w:sz w:val="24"/>
                <w:szCs w:val="24"/>
              </w:rPr>
              <w:t>báo cáo đột xuất hoạt động quản lý nhà nước về giám định tư pháp theo chỉ đạo của Ủy ban nhân dân tỉnh hoặc theo đề nghị của Sở Tư pháp.</w:t>
            </w:r>
          </w:p>
          <w:p w14:paraId="79FEED49" w14:textId="076B7A39" w:rsidR="006972A4" w:rsidRPr="00092EA7" w:rsidRDefault="00092EA7" w:rsidP="006972A4">
            <w:pPr>
              <w:shd w:val="clear" w:color="auto" w:fill="FFFFFF"/>
              <w:spacing w:before="80" w:after="80"/>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9</w:t>
            </w:r>
            <w:r w:rsidR="006972A4" w:rsidRPr="00382B8F">
              <w:rPr>
                <w:rFonts w:ascii="Times New Roman" w:eastAsia="Times New Roman" w:hAnsi="Times New Roman" w:cs="Times New Roman"/>
                <w:color w:val="000000"/>
                <w:sz w:val="24"/>
                <w:szCs w:val="24"/>
              </w:rPr>
              <w:t xml:space="preserve">. Thông tin kịp thời về Sở Tư pháp khi có biến động liên quan đến giám định viên tư pháp, người giám định tư pháp theo vụ việc. Hằng năm, thực hiện việc rà soát danh sách giám định viên, người giám định tư pháp theo vụ việc, tổ chức giám định tư pháp theo vụ việc thuộc thẩm quyền quản lý của đơn vị, </w:t>
            </w:r>
            <w:r w:rsidR="006972A4" w:rsidRPr="00382B8F">
              <w:rPr>
                <w:rFonts w:ascii="Times New Roman" w:eastAsia="Times New Roman" w:hAnsi="Times New Roman" w:cs="Times New Roman"/>
                <w:sz w:val="24"/>
                <w:szCs w:val="24"/>
              </w:rPr>
              <w:t>gửi Sở Tư pháp tổng hợp, báo cáo</w:t>
            </w:r>
            <w:r>
              <w:rPr>
                <w:rFonts w:ascii="Times New Roman" w:eastAsia="Times New Roman" w:hAnsi="Times New Roman" w:cs="Times New Roman"/>
                <w:sz w:val="24"/>
                <w:szCs w:val="24"/>
                <w:lang w:val="en-US"/>
              </w:rPr>
              <w:t>.</w:t>
            </w:r>
          </w:p>
          <w:p w14:paraId="2ACE9083" w14:textId="48E94248" w:rsidR="006972A4" w:rsidRPr="00F6745D" w:rsidRDefault="007B77A1" w:rsidP="006972A4">
            <w:pPr>
              <w:shd w:val="clear" w:color="auto" w:fill="FFFFFF"/>
              <w:spacing w:before="80" w:after="80"/>
              <w:jc w:val="both"/>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10.</w:t>
            </w:r>
            <w:r w:rsidR="006972A4" w:rsidRPr="00C51341">
              <w:rPr>
                <w:rFonts w:ascii="Times New Roman" w:eastAsia="Times New Roman" w:hAnsi="Times New Roman" w:cs="Times New Roman"/>
                <w:color w:val="000000"/>
                <w:sz w:val="24"/>
                <w:szCs w:val="24"/>
              </w:rPr>
              <w:t xml:space="preserve"> Hằng năm, báo cáo Bộ chủ quản, cơ quan ngang Bộ quản lý lĩnh vực chuyên môn về giám định tư pháp và Ủy ban nhân dân tỉnh về tổ chức, hoạt động giám </w:t>
            </w:r>
            <w:r w:rsidR="006972A4" w:rsidRPr="00C51341">
              <w:rPr>
                <w:rFonts w:ascii="Times New Roman" w:eastAsia="Times New Roman" w:hAnsi="Times New Roman" w:cs="Times New Roman"/>
                <w:color w:val="000000"/>
                <w:sz w:val="24"/>
                <w:szCs w:val="24"/>
              </w:rPr>
              <w:lastRenderedPageBreak/>
              <w:t>định tư pháp thuộc lĩnh vực quản lý chuyên môn; đồng thời gửi báo cáo về Sở Tư pháp để tổng hợp chung; thực hiện chế độ thi đua khen thưởng đối với cá nhân, tổ chức giám định tư pháp theo quy định của pháp luật. Báo cáo đột xuất theo yêu cầu của cơ quan có thẩm quyền về những nội dung có liên quan đến hoạt động giám định tư pháp</w:t>
            </w:r>
            <w:r w:rsidR="00F6745D">
              <w:rPr>
                <w:rFonts w:ascii="Times New Roman" w:eastAsia="Times New Roman" w:hAnsi="Times New Roman" w:cs="Times New Roman"/>
                <w:color w:val="000000"/>
                <w:sz w:val="24"/>
                <w:szCs w:val="24"/>
                <w:lang w:val="en-US"/>
              </w:rPr>
              <w:t>.</w:t>
            </w:r>
          </w:p>
          <w:p w14:paraId="7040DC5A" w14:textId="04040C76" w:rsidR="006972A4" w:rsidRPr="00051F84" w:rsidRDefault="006972A4" w:rsidP="006972A4">
            <w:pPr>
              <w:shd w:val="clear" w:color="auto" w:fill="FFFFFF"/>
              <w:spacing w:before="80" w:after="80"/>
              <w:jc w:val="both"/>
              <w:rPr>
                <w:rFonts w:ascii="Times New Roman" w:eastAsia="Times New Roman" w:hAnsi="Times New Roman" w:cs="Times New Roman"/>
                <w:color w:val="000000"/>
                <w:sz w:val="24"/>
                <w:szCs w:val="24"/>
              </w:rPr>
            </w:pPr>
            <w:r w:rsidRPr="00427685">
              <w:rPr>
                <w:rFonts w:ascii="Times New Roman" w:eastAsia="Times New Roman" w:hAnsi="Times New Roman" w:cs="Times New Roman"/>
                <w:color w:val="000000"/>
                <w:sz w:val="24"/>
                <w:szCs w:val="24"/>
              </w:rPr>
              <w:t>1</w:t>
            </w:r>
            <w:r w:rsidR="007B77A1">
              <w:rPr>
                <w:rFonts w:ascii="Times New Roman" w:eastAsia="Times New Roman" w:hAnsi="Times New Roman" w:cs="Times New Roman"/>
                <w:color w:val="000000"/>
                <w:sz w:val="24"/>
                <w:szCs w:val="24"/>
                <w:lang w:val="en-US"/>
              </w:rPr>
              <w:t>1</w:t>
            </w:r>
            <w:r w:rsidRPr="00C51341">
              <w:rPr>
                <w:rFonts w:ascii="Times New Roman" w:eastAsia="Times New Roman" w:hAnsi="Times New Roman" w:cs="Times New Roman"/>
                <w:color w:val="000000"/>
                <w:sz w:val="24"/>
                <w:szCs w:val="24"/>
              </w:rPr>
              <w:t>. Phân công cá nhân làm đầu mối trong việc quản lý công tác giám định tư pháp ở lĩnh vực thuộc thẩm quyền quản lý.</w:t>
            </w:r>
          </w:p>
        </w:tc>
        <w:tc>
          <w:tcPr>
            <w:tcW w:w="2247" w:type="dxa"/>
          </w:tcPr>
          <w:p w14:paraId="307C5897" w14:textId="101D4474" w:rsidR="006972A4" w:rsidRPr="0096086D" w:rsidRDefault="006972A4" w:rsidP="006972A4">
            <w:pPr>
              <w:pStyle w:val="NormalWeb"/>
              <w:shd w:val="clear" w:color="auto" w:fill="FFFFFF"/>
              <w:spacing w:before="80" w:beforeAutospacing="0" w:after="80" w:afterAutospacing="0" w:line="276" w:lineRule="auto"/>
              <w:jc w:val="both"/>
              <w:rPr>
                <w:lang w:val="en-US"/>
              </w:rPr>
            </w:pPr>
            <w:r>
              <w:lastRenderedPageBreak/>
              <w:t>Đ</w:t>
            </w:r>
            <w:r w:rsidRPr="002A741C">
              <w:t>i</w:t>
            </w:r>
            <w:r>
              <w:t>ề</w:t>
            </w:r>
            <w:r w:rsidRPr="002A741C">
              <w:t xml:space="preserve">u </w:t>
            </w:r>
            <w:r>
              <w:rPr>
                <w:lang w:val="en-US"/>
              </w:rPr>
              <w:t>6</w:t>
            </w:r>
            <w:r w:rsidRPr="002A741C">
              <w:t xml:space="preserve"> d</w:t>
            </w:r>
            <w:r>
              <w:t>ự</w:t>
            </w:r>
            <w:r w:rsidRPr="002A741C">
              <w:t xml:space="preserve"> th</w:t>
            </w:r>
            <w:r>
              <w:t>ảo</w:t>
            </w:r>
            <w:r w:rsidRPr="002A741C">
              <w:t xml:space="preserve"> quy </w:t>
            </w:r>
            <w:r>
              <w:t>đ</w:t>
            </w:r>
            <w:r w:rsidRPr="002A741C">
              <w:t>ịnh k</w:t>
            </w:r>
            <w:r w:rsidRPr="00BB66F8">
              <w:t xml:space="preserve">ế thừa </w:t>
            </w:r>
            <w:r>
              <w:rPr>
                <w:lang w:val="en-US"/>
              </w:rPr>
              <w:t xml:space="preserve">một phần </w:t>
            </w:r>
            <w:r w:rsidRPr="002A741C">
              <w:t>n</w:t>
            </w:r>
            <w:r>
              <w:t>ội</w:t>
            </w:r>
            <w:r w:rsidRPr="002A741C">
              <w:t xml:space="preserve"> dung </w:t>
            </w:r>
            <w:r w:rsidRPr="00BB66F8">
              <w:t xml:space="preserve">quy định tại Điều </w:t>
            </w:r>
            <w:r>
              <w:rPr>
                <w:lang w:val="en-US"/>
              </w:rPr>
              <w:t>6</w:t>
            </w:r>
            <w:bookmarkStart w:id="5" w:name="_GoBack"/>
            <w:bookmarkEnd w:id="5"/>
            <w:r w:rsidRPr="00BB66F8">
              <w:t xml:space="preserve"> Quyết định số 42/2024/QĐ-UBND</w:t>
            </w:r>
            <w:r w:rsidRPr="00C27928">
              <w:t>;</w:t>
            </w:r>
            <w:r w:rsidRPr="002A741C">
              <w:t xml:space="preserve"> </w:t>
            </w:r>
            <w:r>
              <w:rPr>
                <w:lang w:val="en-US"/>
              </w:rPr>
              <w:t xml:space="preserve">quy định rõ thêm trách nhiệm của </w:t>
            </w:r>
            <w:r w:rsidR="00E833CF">
              <w:rPr>
                <w:lang w:val="en-US"/>
              </w:rPr>
              <w:t>các cơ quan chuyên mn thuộc UBND tỉnh</w:t>
            </w:r>
            <w:r>
              <w:rPr>
                <w:lang w:val="en-US"/>
              </w:rPr>
              <w:t xml:space="preserve"> đảm bảo phù hợp với quy định </w:t>
            </w:r>
            <w:r w:rsidRPr="00867B46">
              <w:rPr>
                <w:lang w:val="en-US"/>
              </w:rPr>
              <w:t xml:space="preserve">của </w:t>
            </w:r>
            <w:r w:rsidRPr="00867B46">
              <w:t xml:space="preserve"> Nghị định </w:t>
            </w:r>
            <w:r w:rsidRPr="00867B46">
              <w:rPr>
                <w:lang w:val="en-US"/>
              </w:rPr>
              <w:t xml:space="preserve">số </w:t>
            </w:r>
            <w:r>
              <w:rPr>
                <w:lang w:val="en-US"/>
              </w:rPr>
              <w:t xml:space="preserve">177/2026/NĐ-CP ngày 19/5/2026 của </w:t>
            </w:r>
            <w:r>
              <w:rPr>
                <w:lang w:val="en-US"/>
              </w:rPr>
              <w:lastRenderedPageBreak/>
              <w:t>Chính phủ.</w:t>
            </w:r>
          </w:p>
          <w:p w14:paraId="0352695A" w14:textId="0F5FD23A" w:rsidR="006972A4" w:rsidRPr="00427685" w:rsidRDefault="006972A4" w:rsidP="006972A4">
            <w:pPr>
              <w:pStyle w:val="NormalWeb"/>
              <w:shd w:val="clear" w:color="auto" w:fill="FFFFFF"/>
              <w:spacing w:before="80" w:beforeAutospacing="0" w:after="80" w:afterAutospacing="0" w:line="276" w:lineRule="auto"/>
              <w:jc w:val="both"/>
            </w:pPr>
            <w:r w:rsidRPr="00E32B26">
              <w:t>-</w:t>
            </w:r>
            <w:r>
              <w:t xml:space="preserve"> </w:t>
            </w:r>
            <w:r w:rsidRPr="00E32B26">
              <w:t xml:space="preserve">Nội dung </w:t>
            </w:r>
            <w:r w:rsidR="00E833CF">
              <w:rPr>
                <w:lang w:val="en-US"/>
              </w:rPr>
              <w:t xml:space="preserve">về lập dự toán kinh phí chi trả bồi dưỡng giám định  quy định </w:t>
            </w:r>
            <w:r w:rsidR="001C5CC9">
              <w:rPr>
                <w:lang w:val="en-US"/>
              </w:rPr>
              <w:t>thuộc trách nhiệm của cơ quan chuyên môn thực hiện giám định,</w:t>
            </w:r>
            <w:r w:rsidR="00E833CF">
              <w:rPr>
                <w:lang w:val="en-US"/>
              </w:rPr>
              <w:t xml:space="preserve"> phù hợp với quy định </w:t>
            </w:r>
            <w:r w:rsidR="00E833CF" w:rsidRPr="00427685">
              <w:t>của Quyết định số 22/2026/QĐ-TTg ngày 01/5/2026 của Thủ tướng Chính phủ sửa đổi, bổ sung một số điều của Quyết định số 08/2025QĐ-TTg ngày 04/4/2025 của Thủ tướng Chính phủ về chế độ bồi dưỡng giám định tư pháp.</w:t>
            </w:r>
          </w:p>
        </w:tc>
      </w:tr>
      <w:tr w:rsidR="006972A4" w:rsidRPr="00C51341" w14:paraId="11C5B2FC" w14:textId="77777777" w:rsidTr="00B951D5">
        <w:tc>
          <w:tcPr>
            <w:tcW w:w="708" w:type="dxa"/>
          </w:tcPr>
          <w:p w14:paraId="203E12AE" w14:textId="77777777" w:rsidR="006972A4" w:rsidRPr="00C51341" w:rsidRDefault="006972A4" w:rsidP="006972A4">
            <w:pPr>
              <w:spacing w:before="80" w:after="80"/>
              <w:jc w:val="center"/>
              <w:rPr>
                <w:rFonts w:ascii="Times New Roman" w:hAnsi="Times New Roman" w:cs="Times New Roman"/>
                <w:sz w:val="24"/>
                <w:szCs w:val="24"/>
              </w:rPr>
            </w:pPr>
          </w:p>
        </w:tc>
        <w:tc>
          <w:tcPr>
            <w:tcW w:w="4295" w:type="dxa"/>
          </w:tcPr>
          <w:p w14:paraId="6384B80F" w14:textId="77777777" w:rsidR="006972A4" w:rsidRPr="003401A1" w:rsidRDefault="006972A4" w:rsidP="006972A4">
            <w:pPr>
              <w:spacing w:before="80" w:after="80"/>
              <w:jc w:val="both"/>
              <w:rPr>
                <w:rFonts w:ascii="Times New Roman" w:hAnsi="Times New Roman" w:cs="Times New Roman"/>
                <w:b/>
                <w:bCs/>
                <w:sz w:val="24"/>
                <w:szCs w:val="24"/>
              </w:rPr>
            </w:pPr>
            <w:r w:rsidRPr="003401A1">
              <w:rPr>
                <w:rFonts w:ascii="Times New Roman" w:hAnsi="Times New Roman" w:cs="Times New Roman"/>
                <w:b/>
                <w:bCs/>
                <w:sz w:val="24"/>
                <w:szCs w:val="24"/>
              </w:rPr>
              <w:t>Điều 7. Cấp mới, cấp lại và thu hồi thẻ giám định viên tư pháp</w:t>
            </w:r>
          </w:p>
          <w:p w14:paraId="339CB767" w14:textId="77777777" w:rsidR="006972A4" w:rsidRPr="003401A1" w:rsidRDefault="006972A4" w:rsidP="006972A4">
            <w:pPr>
              <w:spacing w:before="80" w:after="80"/>
              <w:jc w:val="both"/>
              <w:rPr>
                <w:rFonts w:ascii="Times New Roman" w:hAnsi="Times New Roman" w:cs="Times New Roman"/>
                <w:sz w:val="24"/>
                <w:szCs w:val="24"/>
              </w:rPr>
            </w:pPr>
            <w:r w:rsidRPr="00C51341">
              <w:rPr>
                <w:rFonts w:ascii="Times New Roman" w:hAnsi="Times New Roman" w:cs="Times New Roman"/>
                <w:sz w:val="24"/>
                <w:szCs w:val="24"/>
              </w:rPr>
              <w:t>1. Các cơ quan chuyên môn thuộc Ủy ban nhân dân tỉnh quản lý lĩnh vực giám định tư pháp có trách nhiệm phối hợp với Sở Tư pháp trong việc cấp mới, cấp lại và thu hồi Thẻ giám định viên tư pháp.</w:t>
            </w:r>
          </w:p>
          <w:p w14:paraId="03447710" w14:textId="77EBFED9" w:rsidR="006972A4" w:rsidRPr="00C51341" w:rsidRDefault="006972A4" w:rsidP="006972A4">
            <w:pPr>
              <w:spacing w:before="80" w:after="80"/>
              <w:jc w:val="both"/>
              <w:rPr>
                <w:rFonts w:ascii="Times New Roman" w:hAnsi="Times New Roman" w:cs="Times New Roman"/>
                <w:sz w:val="24"/>
                <w:szCs w:val="24"/>
              </w:rPr>
            </w:pPr>
            <w:r w:rsidRPr="00C51341">
              <w:rPr>
                <w:rFonts w:ascii="Times New Roman" w:hAnsi="Times New Roman" w:cs="Times New Roman"/>
                <w:sz w:val="24"/>
                <w:szCs w:val="24"/>
              </w:rPr>
              <w:t>2. Sở Tư pháp có trách nhiệm</w:t>
            </w:r>
          </w:p>
          <w:p w14:paraId="13F0C691" w14:textId="77777777" w:rsidR="006972A4" w:rsidRPr="003401A1" w:rsidRDefault="006972A4" w:rsidP="006972A4">
            <w:pPr>
              <w:spacing w:before="80" w:after="80"/>
              <w:jc w:val="both"/>
              <w:rPr>
                <w:rFonts w:ascii="Times New Roman" w:hAnsi="Times New Roman" w:cs="Times New Roman"/>
                <w:sz w:val="24"/>
                <w:szCs w:val="24"/>
              </w:rPr>
            </w:pPr>
            <w:r w:rsidRPr="00C51341">
              <w:rPr>
                <w:rFonts w:ascii="Times New Roman" w:hAnsi="Times New Roman" w:cs="Times New Roman"/>
                <w:sz w:val="24"/>
                <w:szCs w:val="24"/>
              </w:rPr>
              <w:t xml:space="preserve">a) Tham mưu trình Chủ tịch Ủy ban nhân dân tỉnh cấp mới, cấp lại Thẻ giám định viên tư pháp theo quy định tại khoản 2 Điều 6 và khoản 3 Điều 8 Thông tư số 11/2020/TT-BTP ngày 31 tháng 12 năm </w:t>
            </w:r>
            <w:r w:rsidRPr="00C51341">
              <w:rPr>
                <w:rFonts w:ascii="Times New Roman" w:hAnsi="Times New Roman" w:cs="Times New Roman"/>
                <w:sz w:val="24"/>
                <w:szCs w:val="24"/>
              </w:rPr>
              <w:lastRenderedPageBreak/>
              <w:t>2020 của Bộ trưởng Bộ Tư pháp quy định về mẫu thẻ, trình tự, thủ tục cấp mới, cấp lại thẻ giám định viên tư pháp.</w:t>
            </w:r>
          </w:p>
          <w:p w14:paraId="085F5A32" w14:textId="16FE6273" w:rsidR="006972A4" w:rsidRPr="00C51341" w:rsidRDefault="006972A4" w:rsidP="006972A4">
            <w:pPr>
              <w:spacing w:before="80" w:after="80"/>
              <w:jc w:val="both"/>
              <w:rPr>
                <w:rFonts w:ascii="Times New Roman" w:hAnsi="Times New Roman" w:cs="Times New Roman"/>
                <w:sz w:val="24"/>
                <w:szCs w:val="24"/>
              </w:rPr>
            </w:pPr>
            <w:r w:rsidRPr="00C51341">
              <w:rPr>
                <w:rFonts w:ascii="Times New Roman" w:hAnsi="Times New Roman" w:cs="Times New Roman"/>
                <w:sz w:val="24"/>
                <w:szCs w:val="24"/>
              </w:rPr>
              <w:t>b) Lưu trữ, tiêu hủy Thẻ giám định viên tư pháp theo quy định pháp luật về bảo quản hồ sơ, tài liệu trong các cơ quan, tổ chức.</w:t>
            </w:r>
          </w:p>
        </w:tc>
        <w:tc>
          <w:tcPr>
            <w:tcW w:w="4267" w:type="dxa"/>
          </w:tcPr>
          <w:p w14:paraId="4D13F536" w14:textId="77777777" w:rsidR="006972A4" w:rsidRPr="00C51341" w:rsidRDefault="006972A4" w:rsidP="006972A4">
            <w:pPr>
              <w:shd w:val="clear" w:color="auto" w:fill="FFFFFF"/>
              <w:spacing w:before="80" w:after="80"/>
              <w:jc w:val="both"/>
              <w:rPr>
                <w:rFonts w:ascii="Times New Roman" w:eastAsia="Times New Roman" w:hAnsi="Times New Roman" w:cs="Times New Roman"/>
                <w:color w:val="000000"/>
                <w:sz w:val="24"/>
                <w:szCs w:val="24"/>
              </w:rPr>
            </w:pPr>
            <w:r w:rsidRPr="00C51341">
              <w:rPr>
                <w:rFonts w:ascii="Times New Roman" w:eastAsia="Times New Roman" w:hAnsi="Times New Roman" w:cs="Times New Roman"/>
                <w:b/>
                <w:bCs/>
                <w:color w:val="000000"/>
                <w:sz w:val="24"/>
                <w:szCs w:val="24"/>
              </w:rPr>
              <w:lastRenderedPageBreak/>
              <w:t>Điều 7. Trách nhiệm của Sở Tài chính</w:t>
            </w:r>
          </w:p>
          <w:p w14:paraId="56096A5B" w14:textId="77777777" w:rsidR="006972A4" w:rsidRPr="00C51341" w:rsidRDefault="006972A4" w:rsidP="006972A4">
            <w:pPr>
              <w:shd w:val="clear" w:color="auto" w:fill="FFFFFF"/>
              <w:spacing w:before="80" w:after="80"/>
              <w:jc w:val="both"/>
              <w:rPr>
                <w:rFonts w:ascii="Times New Roman" w:eastAsia="Times New Roman" w:hAnsi="Times New Roman" w:cs="Times New Roman"/>
                <w:color w:val="000000"/>
                <w:sz w:val="24"/>
                <w:szCs w:val="24"/>
              </w:rPr>
            </w:pPr>
            <w:r w:rsidRPr="00C51341">
              <w:rPr>
                <w:rFonts w:ascii="Times New Roman" w:eastAsia="Times New Roman" w:hAnsi="Times New Roman" w:cs="Times New Roman"/>
                <w:color w:val="000000"/>
                <w:sz w:val="24"/>
                <w:szCs w:val="24"/>
              </w:rPr>
              <w:t>Trên cơ sở đề xuất của các cơ quan, đơn vị, Sở Tài chính tổng hợp tham mưu báo cáo Ủy ban nhân dân tỉnh bố trí kinh phí thực hiện cho hoạt động quản lý nhà nước về giám định tư pháp và các điều kiện cần thiết khác cho các tổ chức giám định tư pháp công lập trên địa bàn tỉnh theo quy định của pháp luật.</w:t>
            </w:r>
          </w:p>
          <w:p w14:paraId="185E5C0A" w14:textId="77777777" w:rsidR="006972A4" w:rsidRPr="00C51341" w:rsidRDefault="006972A4" w:rsidP="006972A4">
            <w:pPr>
              <w:shd w:val="clear" w:color="auto" w:fill="FFFFFF"/>
              <w:spacing w:before="60" w:after="60"/>
              <w:jc w:val="both"/>
              <w:rPr>
                <w:rFonts w:ascii="Times New Roman" w:hAnsi="Times New Roman" w:cs="Times New Roman"/>
                <w:sz w:val="24"/>
                <w:szCs w:val="24"/>
              </w:rPr>
            </w:pPr>
          </w:p>
        </w:tc>
        <w:tc>
          <w:tcPr>
            <w:tcW w:w="4233" w:type="dxa"/>
          </w:tcPr>
          <w:p w14:paraId="0C893CB5" w14:textId="77777777" w:rsidR="007B77A1" w:rsidRDefault="006972A4" w:rsidP="007B77A1">
            <w:pPr>
              <w:shd w:val="clear" w:color="auto" w:fill="FFFFFF"/>
              <w:spacing w:before="60" w:after="60"/>
              <w:jc w:val="both"/>
              <w:rPr>
                <w:rFonts w:ascii="Times New Roman" w:eastAsia="Times New Roman" w:hAnsi="Times New Roman" w:cs="Times New Roman"/>
                <w:b/>
                <w:bCs/>
                <w:color w:val="000000"/>
                <w:sz w:val="24"/>
                <w:szCs w:val="24"/>
              </w:rPr>
            </w:pPr>
            <w:r w:rsidRPr="00AE3807">
              <w:rPr>
                <w:rFonts w:ascii="Times New Roman" w:eastAsia="Times New Roman" w:hAnsi="Times New Roman" w:cs="Times New Roman"/>
                <w:b/>
                <w:bCs/>
                <w:color w:val="000000"/>
                <w:sz w:val="24"/>
                <w:szCs w:val="24"/>
              </w:rPr>
              <w:t>Điều 7. Trách nhiệm của Sở Tài chính</w:t>
            </w:r>
          </w:p>
          <w:p w14:paraId="326E0094" w14:textId="77777777" w:rsidR="007B77A1" w:rsidRPr="007B77A1" w:rsidRDefault="007B77A1" w:rsidP="007B77A1">
            <w:pPr>
              <w:shd w:val="clear" w:color="auto" w:fill="FFFFFF"/>
              <w:spacing w:before="60" w:after="60"/>
              <w:jc w:val="both"/>
              <w:rPr>
                <w:rFonts w:ascii="Times New Roman" w:eastAsia="Times New Roman" w:hAnsi="Times New Roman" w:cs="Times New Roman"/>
                <w:color w:val="000000"/>
                <w:sz w:val="24"/>
                <w:szCs w:val="24"/>
              </w:rPr>
            </w:pPr>
            <w:r w:rsidRPr="007B77A1">
              <w:rPr>
                <w:rFonts w:ascii="Times New Roman" w:eastAsia="Times New Roman" w:hAnsi="Times New Roman" w:cs="Times New Roman"/>
                <w:color w:val="000000"/>
                <w:sz w:val="24"/>
                <w:szCs w:val="24"/>
              </w:rPr>
              <w:t>1. Trên cơ sở dự toán kinh phí chi trả bồi dưỡng giám định tư pháp của các cơ quan chuyên môn, Sở Tài chính tổng hợp, tham mưu báo cáo Ủy ban nhân dân tỉnh phê duyệt, cấp phát kinh phí theo quy định của pháp luật về ngân sách nhà nước.</w:t>
            </w:r>
          </w:p>
          <w:p w14:paraId="58627682" w14:textId="50A05872" w:rsidR="007B77A1" w:rsidRPr="007B77A1" w:rsidRDefault="007B77A1" w:rsidP="007B77A1">
            <w:pPr>
              <w:shd w:val="clear" w:color="auto" w:fill="FFFFFF"/>
              <w:spacing w:before="60" w:after="60"/>
              <w:jc w:val="both"/>
              <w:rPr>
                <w:rFonts w:ascii="Times New Roman" w:eastAsia="Times New Roman" w:hAnsi="Times New Roman" w:cs="Times New Roman"/>
                <w:b/>
                <w:bCs/>
                <w:color w:val="000000"/>
                <w:sz w:val="24"/>
                <w:szCs w:val="24"/>
              </w:rPr>
            </w:pPr>
            <w:r w:rsidRPr="007B77A1">
              <w:rPr>
                <w:rFonts w:ascii="Times New Roman" w:eastAsia="Times New Roman" w:hAnsi="Times New Roman" w:cs="Times New Roman"/>
                <w:color w:val="000000"/>
                <w:sz w:val="24"/>
                <w:szCs w:val="24"/>
              </w:rPr>
              <w:t>2. Tham mưu Uỷ ban nhân dân tỉnh bảo đảm các trang thiết bị, phương tiện giám định và các điều kiện cần thiết khác cho hoạt động giám định tư pháp tại địa phương theo quy định.</w:t>
            </w:r>
          </w:p>
          <w:p w14:paraId="7E20A08F" w14:textId="77777777" w:rsidR="006972A4" w:rsidRPr="00AE3807" w:rsidRDefault="006972A4" w:rsidP="006972A4">
            <w:pPr>
              <w:shd w:val="clear" w:color="auto" w:fill="FFFFFF"/>
              <w:spacing w:before="60" w:after="60"/>
              <w:jc w:val="both"/>
              <w:rPr>
                <w:rFonts w:ascii="Times New Roman" w:hAnsi="Times New Roman" w:cs="Times New Roman"/>
                <w:sz w:val="24"/>
                <w:szCs w:val="24"/>
              </w:rPr>
            </w:pPr>
          </w:p>
        </w:tc>
        <w:tc>
          <w:tcPr>
            <w:tcW w:w="2247" w:type="dxa"/>
          </w:tcPr>
          <w:p w14:paraId="44BC95A5" w14:textId="7F391480" w:rsidR="006972A4" w:rsidRPr="001C5CC9" w:rsidRDefault="00B5770C" w:rsidP="006972A4">
            <w:pPr>
              <w:spacing w:before="80" w:after="80"/>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Điều 7 dự thảo quy định rõ trách nhiệm của cơ quan tham mưu cho UBND tỉnh về tài chính tại địa phương, phù hợp với quy định của Nghị định số 177/2026/NĐ-CP ngày 19/5/2026 và các văn bản pháp luật có liên quan. </w:t>
            </w:r>
          </w:p>
        </w:tc>
      </w:tr>
      <w:tr w:rsidR="006972A4" w:rsidRPr="00C51341" w14:paraId="6956828E" w14:textId="77777777" w:rsidTr="00B951D5">
        <w:tc>
          <w:tcPr>
            <w:tcW w:w="708" w:type="dxa"/>
          </w:tcPr>
          <w:p w14:paraId="7EB95C31" w14:textId="77777777" w:rsidR="006972A4" w:rsidRPr="00C51341" w:rsidRDefault="006972A4" w:rsidP="006972A4">
            <w:pPr>
              <w:spacing w:before="80" w:after="80"/>
              <w:jc w:val="center"/>
              <w:rPr>
                <w:rFonts w:ascii="Times New Roman" w:hAnsi="Times New Roman" w:cs="Times New Roman"/>
                <w:sz w:val="24"/>
                <w:szCs w:val="24"/>
              </w:rPr>
            </w:pPr>
          </w:p>
        </w:tc>
        <w:tc>
          <w:tcPr>
            <w:tcW w:w="4295" w:type="dxa"/>
          </w:tcPr>
          <w:p w14:paraId="11D6AC9E" w14:textId="77777777" w:rsidR="006972A4" w:rsidRPr="00C44699" w:rsidRDefault="006972A4" w:rsidP="006972A4">
            <w:pPr>
              <w:spacing w:before="80" w:after="80"/>
              <w:jc w:val="both"/>
              <w:rPr>
                <w:rFonts w:ascii="Times New Roman" w:hAnsi="Times New Roman" w:cs="Times New Roman"/>
                <w:b/>
                <w:bCs/>
                <w:sz w:val="24"/>
                <w:szCs w:val="24"/>
              </w:rPr>
            </w:pPr>
            <w:r w:rsidRPr="00C44699">
              <w:rPr>
                <w:rFonts w:ascii="Times New Roman" w:hAnsi="Times New Roman" w:cs="Times New Roman"/>
                <w:b/>
                <w:bCs/>
                <w:sz w:val="24"/>
                <w:szCs w:val="24"/>
              </w:rPr>
              <w:t>Điều 8. Thực hiện hoạt động giám định tư pháp</w:t>
            </w:r>
          </w:p>
          <w:p w14:paraId="65B80585" w14:textId="77777777" w:rsidR="006972A4" w:rsidRPr="00C44699" w:rsidRDefault="006972A4" w:rsidP="006972A4">
            <w:pPr>
              <w:spacing w:before="80" w:after="80"/>
              <w:jc w:val="both"/>
              <w:rPr>
                <w:rFonts w:ascii="Times New Roman" w:hAnsi="Times New Roman" w:cs="Times New Roman"/>
                <w:sz w:val="24"/>
                <w:szCs w:val="24"/>
              </w:rPr>
            </w:pPr>
            <w:r w:rsidRPr="00C51341">
              <w:rPr>
                <w:rFonts w:ascii="Times New Roman" w:hAnsi="Times New Roman" w:cs="Times New Roman"/>
                <w:sz w:val="24"/>
                <w:szCs w:val="24"/>
              </w:rPr>
              <w:t>1. Trách nhiệm của tổ chức, cá nhân giám định tư pháp</w:t>
            </w:r>
          </w:p>
          <w:p w14:paraId="723CB368" w14:textId="77777777" w:rsidR="006972A4" w:rsidRPr="00C44699" w:rsidRDefault="006972A4" w:rsidP="006972A4">
            <w:pPr>
              <w:spacing w:before="80" w:after="80"/>
              <w:jc w:val="both"/>
              <w:rPr>
                <w:rFonts w:ascii="Times New Roman" w:hAnsi="Times New Roman" w:cs="Times New Roman"/>
                <w:sz w:val="24"/>
                <w:szCs w:val="24"/>
              </w:rPr>
            </w:pPr>
            <w:r w:rsidRPr="00C51341">
              <w:rPr>
                <w:rFonts w:ascii="Times New Roman" w:hAnsi="Times New Roman" w:cs="Times New Roman"/>
                <w:sz w:val="24"/>
                <w:szCs w:val="24"/>
              </w:rPr>
              <w:t>a) Thực hiện đúng quy định của pháp luật về giám định tư pháp.</w:t>
            </w:r>
          </w:p>
          <w:p w14:paraId="215460A4" w14:textId="77777777" w:rsidR="006972A4" w:rsidRPr="00C44699" w:rsidRDefault="006972A4" w:rsidP="006972A4">
            <w:pPr>
              <w:spacing w:before="80" w:after="80"/>
              <w:jc w:val="both"/>
              <w:rPr>
                <w:rFonts w:ascii="Times New Roman" w:hAnsi="Times New Roman" w:cs="Times New Roman"/>
                <w:sz w:val="24"/>
                <w:szCs w:val="24"/>
              </w:rPr>
            </w:pPr>
            <w:r w:rsidRPr="00C51341">
              <w:rPr>
                <w:rFonts w:ascii="Times New Roman" w:hAnsi="Times New Roman" w:cs="Times New Roman"/>
                <w:sz w:val="24"/>
                <w:szCs w:val="24"/>
              </w:rPr>
              <w:t>b) Phối hợp chặt chẽ với người trưng cầu giám định, người yêu cầu giám định trong thực hiện giám định. Khi có khó khăn, vướng mắc phát sinh chủ động thông tin với người trưng cầu giám định, người yêu cầu giám định và thủ trưởng cơ quan chuyên môn để hỗ trợ, tháo gỡ.</w:t>
            </w:r>
          </w:p>
          <w:p w14:paraId="045F9613" w14:textId="77777777" w:rsidR="006972A4" w:rsidRPr="00C44699" w:rsidRDefault="006972A4" w:rsidP="006972A4">
            <w:pPr>
              <w:spacing w:before="80" w:after="80"/>
              <w:jc w:val="both"/>
              <w:rPr>
                <w:rFonts w:ascii="Times New Roman" w:hAnsi="Times New Roman" w:cs="Times New Roman"/>
                <w:sz w:val="24"/>
                <w:szCs w:val="24"/>
              </w:rPr>
            </w:pPr>
            <w:r w:rsidRPr="00C51341">
              <w:rPr>
                <w:rFonts w:ascii="Times New Roman" w:hAnsi="Times New Roman" w:cs="Times New Roman"/>
                <w:sz w:val="24"/>
                <w:szCs w:val="24"/>
              </w:rPr>
              <w:t>2. Trách nhiệm của các cơ quan chuyên môn</w:t>
            </w:r>
          </w:p>
          <w:p w14:paraId="4C0A296E" w14:textId="289EE50F" w:rsidR="006972A4" w:rsidRPr="00C51341" w:rsidRDefault="006972A4" w:rsidP="006972A4">
            <w:pPr>
              <w:spacing w:before="80" w:after="80"/>
              <w:jc w:val="both"/>
              <w:rPr>
                <w:rFonts w:ascii="Times New Roman" w:hAnsi="Times New Roman" w:cs="Times New Roman"/>
                <w:sz w:val="24"/>
                <w:szCs w:val="24"/>
              </w:rPr>
            </w:pPr>
            <w:r w:rsidRPr="00C51341">
              <w:rPr>
                <w:rFonts w:ascii="Times New Roman" w:hAnsi="Times New Roman" w:cs="Times New Roman"/>
                <w:sz w:val="24"/>
                <w:szCs w:val="24"/>
              </w:rPr>
              <w:t xml:space="preserve">a) Tạo điều kiện về thời gian, công việc, bố trí kinh phí, cơ sở vật chất, phương tiện kỹ thuật để người giám định tư pháp </w:t>
            </w:r>
            <w:r w:rsidRPr="00C51341">
              <w:rPr>
                <w:rFonts w:ascii="Times New Roman" w:hAnsi="Times New Roman" w:cs="Times New Roman"/>
                <w:sz w:val="24"/>
                <w:szCs w:val="24"/>
              </w:rPr>
              <w:lastRenderedPageBreak/>
              <w:t>và tổ chức giám định tư pháp thuộc lĩnh vực quản lý hoạt động theo quy định.</w:t>
            </w:r>
          </w:p>
          <w:p w14:paraId="3CE44C55" w14:textId="77777777" w:rsidR="006972A4" w:rsidRPr="00C51341" w:rsidRDefault="006972A4" w:rsidP="006972A4">
            <w:pPr>
              <w:spacing w:before="80" w:after="80"/>
              <w:jc w:val="both"/>
              <w:rPr>
                <w:rFonts w:ascii="Times New Roman" w:hAnsi="Times New Roman" w:cs="Times New Roman"/>
                <w:sz w:val="24"/>
                <w:szCs w:val="24"/>
              </w:rPr>
            </w:pPr>
            <w:r w:rsidRPr="00C51341">
              <w:rPr>
                <w:rFonts w:ascii="Times New Roman" w:hAnsi="Times New Roman" w:cs="Times New Roman"/>
                <w:sz w:val="24"/>
                <w:szCs w:val="24"/>
              </w:rPr>
              <w:t xml:space="preserve">b) Phân công đơn vị làm đầu mối trong quản lý công tác giám định tư pháp. </w:t>
            </w:r>
          </w:p>
          <w:p w14:paraId="6B4AD90D" w14:textId="3AB57AB9" w:rsidR="006972A4" w:rsidRPr="00C51341" w:rsidRDefault="006972A4" w:rsidP="006972A4">
            <w:pPr>
              <w:spacing w:before="80" w:after="80"/>
              <w:jc w:val="both"/>
              <w:rPr>
                <w:rFonts w:ascii="Times New Roman" w:hAnsi="Times New Roman" w:cs="Times New Roman"/>
                <w:sz w:val="24"/>
                <w:szCs w:val="24"/>
              </w:rPr>
            </w:pPr>
            <w:r w:rsidRPr="00C51341">
              <w:rPr>
                <w:rFonts w:ascii="Times New Roman" w:hAnsi="Times New Roman" w:cs="Times New Roman"/>
                <w:sz w:val="24"/>
                <w:szCs w:val="24"/>
              </w:rPr>
              <w:t>c) Phối hợp, trao đổi thông tin với Sở Tư pháp và cơ quan tiến hành tố tụng trong quá trình thực hiện nhiệm vụ, nhất là những vướng mắc phát sinh để Sở Tư pháp tổng hợp báo cáo Ủy ban nhân dân tỉnh.</w:t>
            </w:r>
          </w:p>
          <w:p w14:paraId="3175A768" w14:textId="77777777" w:rsidR="006972A4" w:rsidRPr="00C51341" w:rsidRDefault="006972A4" w:rsidP="006972A4">
            <w:pPr>
              <w:spacing w:before="80" w:after="80"/>
              <w:jc w:val="both"/>
              <w:rPr>
                <w:rFonts w:ascii="Times New Roman" w:hAnsi="Times New Roman" w:cs="Times New Roman"/>
                <w:sz w:val="24"/>
                <w:szCs w:val="24"/>
              </w:rPr>
            </w:pPr>
            <w:r w:rsidRPr="00C51341">
              <w:rPr>
                <w:rFonts w:ascii="Times New Roman" w:hAnsi="Times New Roman" w:cs="Times New Roman"/>
                <w:sz w:val="24"/>
                <w:szCs w:val="24"/>
              </w:rPr>
              <w:t>3. Đề nghị các cơ quan tiến hành tố tụng</w:t>
            </w:r>
          </w:p>
          <w:p w14:paraId="57AC1452" w14:textId="35DF04EE" w:rsidR="006972A4" w:rsidRPr="00B65821" w:rsidRDefault="006972A4" w:rsidP="006972A4">
            <w:pPr>
              <w:spacing w:before="80" w:after="80"/>
              <w:jc w:val="both"/>
              <w:rPr>
                <w:rFonts w:ascii="Times New Roman" w:hAnsi="Times New Roman" w:cs="Times New Roman"/>
                <w:sz w:val="24"/>
                <w:szCs w:val="24"/>
              </w:rPr>
            </w:pPr>
            <w:r w:rsidRPr="00C51341">
              <w:rPr>
                <w:rFonts w:ascii="Times New Roman" w:hAnsi="Times New Roman" w:cs="Times New Roman"/>
                <w:sz w:val="24"/>
                <w:szCs w:val="24"/>
              </w:rPr>
              <w:t>a) Phối hợp chặt chẽ, tạo điều kiện thuận lợi cho các tổ chức, cá nhân thực hiện hoạt động giám định tư pháp trong quá trình thực hiện nhiệm vụ.</w:t>
            </w:r>
          </w:p>
          <w:p w14:paraId="74D20E2C" w14:textId="1B282D20" w:rsidR="006972A4" w:rsidRPr="00B65821" w:rsidRDefault="006972A4" w:rsidP="006972A4">
            <w:pPr>
              <w:spacing w:before="80" w:after="80"/>
              <w:jc w:val="both"/>
              <w:rPr>
                <w:rFonts w:ascii="Times New Roman" w:hAnsi="Times New Roman" w:cs="Times New Roman"/>
                <w:sz w:val="24"/>
                <w:szCs w:val="24"/>
              </w:rPr>
            </w:pPr>
            <w:r w:rsidRPr="00B65821">
              <w:rPr>
                <w:rFonts w:ascii="Times New Roman" w:hAnsi="Times New Roman" w:cs="Times New Roman"/>
                <w:sz w:val="24"/>
                <w:szCs w:val="24"/>
              </w:rPr>
              <w:t>b) Trường hợp có khó khăn, vướng mắc phát sinh trong quá trình trưng cầu giám định tư pháp thì kịp thời thông tin về Sở Tư pháp để có đề xuất giải pháp quản lý nhà nước phù hợp.</w:t>
            </w:r>
          </w:p>
          <w:p w14:paraId="2812BE16" w14:textId="2149E4D7" w:rsidR="006972A4" w:rsidRPr="001D5067" w:rsidRDefault="006972A4" w:rsidP="006972A4">
            <w:pPr>
              <w:spacing w:before="80" w:after="80"/>
              <w:jc w:val="both"/>
              <w:rPr>
                <w:rFonts w:ascii="Times New Roman" w:hAnsi="Times New Roman" w:cs="Times New Roman"/>
                <w:sz w:val="24"/>
                <w:szCs w:val="24"/>
              </w:rPr>
            </w:pPr>
            <w:r w:rsidRPr="00B65821">
              <w:rPr>
                <w:rFonts w:ascii="Times New Roman" w:hAnsi="Times New Roman" w:cs="Times New Roman"/>
                <w:sz w:val="24"/>
                <w:szCs w:val="24"/>
              </w:rPr>
              <w:t xml:space="preserve">4. Sở Tư pháp có trách nhiệm hướng dẫn, giải đáp kịp thời các khó khăn, vướng mắc trong quá trình triển khai thực hiện các quy định pháp luật về hoạt động giám định tư pháp khi có yêu cầu; tổng hợp, </w:t>
            </w:r>
            <w:r w:rsidRPr="00B65821">
              <w:rPr>
                <w:rFonts w:ascii="Times New Roman" w:hAnsi="Times New Roman" w:cs="Times New Roman"/>
                <w:sz w:val="24"/>
                <w:szCs w:val="24"/>
              </w:rPr>
              <w:lastRenderedPageBreak/>
              <w:t>báo cáo Ủy ban nhân dân tỉnh và Bộ Tư pháp đối với các nội dung về hoạt động giám định tư pháp vượt thẩm quy</w:t>
            </w:r>
            <w:r>
              <w:rPr>
                <w:rFonts w:ascii="Times New Roman" w:hAnsi="Times New Roman" w:cs="Times New Roman"/>
                <w:sz w:val="24"/>
                <w:szCs w:val="24"/>
              </w:rPr>
              <w:t>ền.</w:t>
            </w:r>
          </w:p>
        </w:tc>
        <w:tc>
          <w:tcPr>
            <w:tcW w:w="4267" w:type="dxa"/>
          </w:tcPr>
          <w:p w14:paraId="36DB71C1" w14:textId="77777777" w:rsidR="006972A4" w:rsidRPr="00C51341" w:rsidRDefault="006972A4" w:rsidP="006972A4">
            <w:pPr>
              <w:shd w:val="clear" w:color="auto" w:fill="FFFFFF"/>
              <w:spacing w:before="80" w:after="80"/>
              <w:jc w:val="both"/>
              <w:rPr>
                <w:rFonts w:ascii="Times New Roman" w:eastAsia="Times New Roman" w:hAnsi="Times New Roman" w:cs="Times New Roman"/>
                <w:color w:val="000000"/>
                <w:sz w:val="24"/>
                <w:szCs w:val="24"/>
              </w:rPr>
            </w:pPr>
            <w:r w:rsidRPr="00C51341">
              <w:rPr>
                <w:rFonts w:ascii="Times New Roman" w:eastAsia="Times New Roman" w:hAnsi="Times New Roman" w:cs="Times New Roman"/>
                <w:b/>
                <w:bCs/>
                <w:color w:val="000000"/>
                <w:sz w:val="24"/>
                <w:szCs w:val="24"/>
              </w:rPr>
              <w:lastRenderedPageBreak/>
              <w:t>Điều 8. Đề nghị Tòa án nhân dân tỉnh, Viện kiểm sát nhân dân tỉnh</w:t>
            </w:r>
          </w:p>
          <w:p w14:paraId="1BA7CFBC" w14:textId="04BBD9F6" w:rsidR="006972A4" w:rsidRPr="002E44FD" w:rsidRDefault="006972A4" w:rsidP="006972A4">
            <w:pPr>
              <w:shd w:val="clear" w:color="auto" w:fill="FFFFFF"/>
              <w:spacing w:before="80" w:after="80"/>
              <w:jc w:val="both"/>
              <w:rPr>
                <w:rFonts w:ascii="Times New Roman" w:eastAsia="Times New Roman" w:hAnsi="Times New Roman" w:cs="Times New Roman"/>
                <w:color w:val="000000"/>
                <w:sz w:val="24"/>
                <w:szCs w:val="24"/>
                <w:lang w:val="en-US"/>
              </w:rPr>
            </w:pPr>
            <w:r w:rsidRPr="00C51341">
              <w:rPr>
                <w:rFonts w:ascii="Times New Roman" w:eastAsia="Times New Roman" w:hAnsi="Times New Roman" w:cs="Times New Roman"/>
                <w:color w:val="000000"/>
                <w:sz w:val="24"/>
                <w:szCs w:val="24"/>
              </w:rPr>
              <w:t>1. Phối hợp với Sở Tư pháp và các cơ quan chuyên môn đánh giá, dự báo nhu cầu giám định tư pháp phục vụ hoạt động tố tụng trong từng giai đoạn; đề xuất, kiến nghị việc phát triển mạng lưới tổ chức giám định tư pháp và đội ngũ người giám định tư pháp</w:t>
            </w:r>
            <w:r w:rsidR="002E44FD">
              <w:rPr>
                <w:rFonts w:ascii="Times New Roman" w:eastAsia="Times New Roman" w:hAnsi="Times New Roman" w:cs="Times New Roman"/>
                <w:color w:val="000000"/>
                <w:sz w:val="24"/>
                <w:szCs w:val="24"/>
                <w:lang w:val="en-US"/>
              </w:rPr>
              <w:t>.</w:t>
            </w:r>
          </w:p>
          <w:p w14:paraId="0FD911E0" w14:textId="72699763" w:rsidR="006972A4" w:rsidRPr="002E44FD" w:rsidRDefault="006972A4" w:rsidP="006972A4">
            <w:pPr>
              <w:shd w:val="clear" w:color="auto" w:fill="FFFFFF"/>
              <w:spacing w:before="80" w:after="80"/>
              <w:jc w:val="both"/>
              <w:rPr>
                <w:rFonts w:ascii="Times New Roman" w:eastAsia="Times New Roman" w:hAnsi="Times New Roman" w:cs="Times New Roman"/>
                <w:color w:val="000000"/>
                <w:sz w:val="24"/>
                <w:szCs w:val="24"/>
                <w:lang w:val="en-US"/>
              </w:rPr>
            </w:pPr>
            <w:r w:rsidRPr="00C51341">
              <w:rPr>
                <w:rFonts w:ascii="Times New Roman" w:eastAsia="Times New Roman" w:hAnsi="Times New Roman" w:cs="Times New Roman"/>
                <w:color w:val="000000"/>
                <w:sz w:val="24"/>
                <w:szCs w:val="24"/>
              </w:rPr>
              <w:t>2. Chỉ đạo Tòa án nhân dân, Viện kiểm sát nhân dân các huyện, thành phố phối hợp với các cơ quan chuyên môn, tổ chức giám định tư pháp, tổ chức chuyên môn và đội ngũ người giám định tư pháp thực hiện trưng cầu giám định theo quy định</w:t>
            </w:r>
            <w:r w:rsidR="002E44FD">
              <w:rPr>
                <w:rFonts w:ascii="Times New Roman" w:eastAsia="Times New Roman" w:hAnsi="Times New Roman" w:cs="Times New Roman"/>
                <w:color w:val="000000"/>
                <w:sz w:val="24"/>
                <w:szCs w:val="24"/>
                <w:lang w:val="en-US"/>
              </w:rPr>
              <w:t>.</w:t>
            </w:r>
          </w:p>
          <w:p w14:paraId="158F8928" w14:textId="77777777" w:rsidR="006972A4" w:rsidRPr="00C51341" w:rsidRDefault="006972A4" w:rsidP="006972A4">
            <w:pPr>
              <w:shd w:val="clear" w:color="auto" w:fill="FFFFFF"/>
              <w:spacing w:before="80" w:after="80"/>
              <w:jc w:val="both"/>
              <w:rPr>
                <w:rFonts w:ascii="Times New Roman" w:eastAsia="Times New Roman" w:hAnsi="Times New Roman" w:cs="Times New Roman"/>
                <w:color w:val="000000"/>
                <w:sz w:val="24"/>
                <w:szCs w:val="24"/>
              </w:rPr>
            </w:pPr>
            <w:r w:rsidRPr="00C51341">
              <w:rPr>
                <w:rFonts w:ascii="Times New Roman" w:eastAsia="Times New Roman" w:hAnsi="Times New Roman" w:cs="Times New Roman"/>
                <w:color w:val="000000"/>
                <w:sz w:val="24"/>
                <w:szCs w:val="24"/>
              </w:rPr>
              <w:t xml:space="preserve">3. Phối hợp với Sở Tư pháp trong việc định kỳ thực hiện chế độ thống kê, báo cáo về việc trưng cầu giám định và sử </w:t>
            </w:r>
            <w:r w:rsidRPr="00C51341">
              <w:rPr>
                <w:rFonts w:ascii="Times New Roman" w:eastAsia="Times New Roman" w:hAnsi="Times New Roman" w:cs="Times New Roman"/>
                <w:color w:val="000000"/>
                <w:sz w:val="24"/>
                <w:szCs w:val="24"/>
              </w:rPr>
              <w:lastRenderedPageBreak/>
              <w:t>dụng kết luận giám định tư pháp trong ngành mình.</w:t>
            </w:r>
          </w:p>
          <w:p w14:paraId="72132D54" w14:textId="77777777" w:rsidR="006972A4" w:rsidRPr="00C51341" w:rsidRDefault="006972A4" w:rsidP="006972A4">
            <w:pPr>
              <w:shd w:val="clear" w:color="auto" w:fill="FFFFFF"/>
              <w:spacing w:before="80" w:after="80"/>
              <w:jc w:val="both"/>
              <w:rPr>
                <w:rFonts w:ascii="Times New Roman" w:eastAsia="Times New Roman" w:hAnsi="Times New Roman" w:cs="Times New Roman"/>
                <w:b/>
                <w:bCs/>
                <w:color w:val="000000"/>
                <w:sz w:val="24"/>
                <w:szCs w:val="24"/>
              </w:rPr>
            </w:pPr>
          </w:p>
        </w:tc>
        <w:tc>
          <w:tcPr>
            <w:tcW w:w="4233" w:type="dxa"/>
          </w:tcPr>
          <w:p w14:paraId="1FD43E74" w14:textId="77777777" w:rsidR="006972A4" w:rsidRPr="00AD32DB" w:rsidRDefault="006972A4" w:rsidP="006972A4">
            <w:pPr>
              <w:shd w:val="clear" w:color="auto" w:fill="FFFFFF"/>
              <w:spacing w:before="60" w:after="60"/>
              <w:jc w:val="both"/>
              <w:rPr>
                <w:rFonts w:ascii="Times New Roman" w:eastAsia="Times New Roman" w:hAnsi="Times New Roman" w:cs="Times New Roman"/>
                <w:color w:val="000000"/>
                <w:sz w:val="24"/>
                <w:szCs w:val="24"/>
              </w:rPr>
            </w:pPr>
            <w:r w:rsidRPr="00AD32DB">
              <w:rPr>
                <w:rFonts w:ascii="Times New Roman" w:eastAsia="Times New Roman" w:hAnsi="Times New Roman" w:cs="Times New Roman"/>
                <w:b/>
                <w:bCs/>
                <w:color w:val="000000"/>
                <w:sz w:val="24"/>
                <w:szCs w:val="24"/>
              </w:rPr>
              <w:lastRenderedPageBreak/>
              <w:t>Điều 8. Đề nghị Công an tỉnh, Tòa án nhân dân tỉnh, Viện kiểm sát nhân dân tỉnh</w:t>
            </w:r>
          </w:p>
          <w:p w14:paraId="4567985D" w14:textId="4D9ABBF0" w:rsidR="006972A4" w:rsidRPr="00AD32DB" w:rsidRDefault="006972A4" w:rsidP="006972A4">
            <w:pPr>
              <w:shd w:val="clear" w:color="auto" w:fill="FFFFFF"/>
              <w:spacing w:before="60" w:after="60"/>
              <w:jc w:val="both"/>
              <w:rPr>
                <w:rFonts w:ascii="Times New Roman" w:eastAsia="Times New Roman" w:hAnsi="Times New Roman" w:cs="Times New Roman"/>
                <w:sz w:val="24"/>
                <w:szCs w:val="24"/>
              </w:rPr>
            </w:pPr>
            <w:r w:rsidRPr="00AD32DB">
              <w:rPr>
                <w:rFonts w:ascii="Times New Roman" w:eastAsia="Times New Roman" w:hAnsi="Times New Roman" w:cs="Times New Roman"/>
                <w:sz w:val="24"/>
                <w:szCs w:val="24"/>
                <w:lang w:eastAsia="vi-VN"/>
              </w:rPr>
              <w:t xml:space="preserve">1. </w:t>
            </w:r>
            <w:r w:rsidRPr="00AD32DB">
              <w:rPr>
                <w:rFonts w:ascii="Times New Roman" w:hAnsi="Times New Roman" w:cs="Times New Roman"/>
                <w:sz w:val="24"/>
                <w:szCs w:val="24"/>
              </w:rPr>
              <w:t>Phối hợp chặt chẽ, tạo điều kiện thuận lợi cho các tổ chức, cá nhân thực hiện hoạt động giám định tư pháp trong quá trình thực hiện nhiệm vụ.</w:t>
            </w:r>
            <w:r w:rsidRPr="00AD32DB">
              <w:rPr>
                <w:rFonts w:ascii="Times New Roman" w:eastAsia="Times New Roman" w:hAnsi="Times New Roman" w:cs="Times New Roman"/>
                <w:sz w:val="24"/>
                <w:szCs w:val="24"/>
              </w:rPr>
              <w:t xml:space="preserve"> </w:t>
            </w:r>
            <w:r w:rsidRPr="00AD32DB">
              <w:rPr>
                <w:rFonts w:ascii="Times New Roman" w:hAnsi="Times New Roman" w:cs="Times New Roman"/>
                <w:sz w:val="24"/>
                <w:szCs w:val="24"/>
              </w:rPr>
              <w:t>Trường hợp có khó khăn, vướng mắc phát sinh trong quá trình trưng cầu, yêu cầu giám định tư pháp thì kịp thời thông tin về Sở Tư pháp để có đề xuất giải pháp quản lý nhà nước phù hợp.</w:t>
            </w:r>
          </w:p>
          <w:p w14:paraId="5B8488B9" w14:textId="324CF689" w:rsidR="006972A4" w:rsidRPr="00AD32DB" w:rsidRDefault="006972A4" w:rsidP="006972A4">
            <w:pPr>
              <w:shd w:val="clear" w:color="auto" w:fill="FFFFFF"/>
              <w:spacing w:before="60" w:after="60"/>
              <w:jc w:val="both"/>
              <w:rPr>
                <w:rFonts w:ascii="Times New Roman" w:eastAsia="Times New Roman" w:hAnsi="Times New Roman" w:cs="Times New Roman"/>
                <w:color w:val="000000"/>
                <w:sz w:val="24"/>
                <w:szCs w:val="24"/>
                <w:lang w:eastAsia="vi-VN"/>
              </w:rPr>
            </w:pPr>
            <w:r w:rsidRPr="00AD32DB">
              <w:rPr>
                <w:rFonts w:ascii="Times New Roman" w:eastAsia="Times New Roman" w:hAnsi="Times New Roman" w:cs="Times New Roman"/>
                <w:color w:val="000000"/>
                <w:sz w:val="24"/>
                <w:szCs w:val="24"/>
                <w:lang w:eastAsia="vi-VN"/>
              </w:rPr>
              <w:t xml:space="preserve">2. Hằng năm, tổng kết và </w:t>
            </w:r>
            <w:r w:rsidRPr="00AD32DB">
              <w:rPr>
                <w:rFonts w:ascii="Times New Roman" w:eastAsia="Times New Roman" w:hAnsi="Times New Roman" w:cs="Times New Roman"/>
                <w:color w:val="000000"/>
                <w:sz w:val="24"/>
                <w:szCs w:val="24"/>
              </w:rPr>
              <w:t>báo cáo</w:t>
            </w:r>
            <w:r w:rsidRPr="00AD32DB">
              <w:rPr>
                <w:rFonts w:ascii="Times New Roman" w:eastAsia="Times New Roman" w:hAnsi="Times New Roman" w:cs="Times New Roman"/>
                <w:color w:val="000000"/>
                <w:sz w:val="24"/>
                <w:szCs w:val="24"/>
                <w:lang w:eastAsia="vi-VN"/>
              </w:rPr>
              <w:t xml:space="preserve"> về tình hình trưng cầu, yêu cầu giám định tư pháp, đánh giá việc thực hiện giám định tư pháp, sử dụng kết luận giám định tư pháp, dự báo nhu cầu giám định tư pháp thuộc thẩm quyền quản lý gửi Sở Tư </w:t>
            </w:r>
            <w:r w:rsidRPr="00AD32DB">
              <w:rPr>
                <w:rFonts w:ascii="Times New Roman" w:eastAsia="Times New Roman" w:hAnsi="Times New Roman" w:cs="Times New Roman"/>
                <w:color w:val="000000"/>
                <w:sz w:val="24"/>
                <w:szCs w:val="24"/>
                <w:lang w:eastAsia="vi-VN"/>
              </w:rPr>
              <w:lastRenderedPageBreak/>
              <w:t>pháp tổng hợp.</w:t>
            </w:r>
          </w:p>
          <w:p w14:paraId="64BED976" w14:textId="77777777" w:rsidR="006972A4" w:rsidRPr="00AD32DB" w:rsidRDefault="006972A4" w:rsidP="006972A4">
            <w:pPr>
              <w:spacing w:before="80" w:after="80"/>
              <w:jc w:val="both"/>
              <w:rPr>
                <w:rFonts w:ascii="Times New Roman" w:hAnsi="Times New Roman" w:cs="Times New Roman"/>
                <w:sz w:val="24"/>
                <w:szCs w:val="24"/>
              </w:rPr>
            </w:pPr>
          </w:p>
        </w:tc>
        <w:tc>
          <w:tcPr>
            <w:tcW w:w="2247" w:type="dxa"/>
          </w:tcPr>
          <w:p w14:paraId="7CF013F9" w14:textId="70CC47B7" w:rsidR="006972A4" w:rsidRPr="003902BA" w:rsidRDefault="003902BA" w:rsidP="006972A4">
            <w:pPr>
              <w:pStyle w:val="NormalWeb"/>
              <w:shd w:val="clear" w:color="auto" w:fill="FFFFFF"/>
              <w:spacing w:before="80" w:beforeAutospacing="0" w:after="80" w:afterAutospacing="0" w:line="276" w:lineRule="auto"/>
              <w:jc w:val="both"/>
              <w:rPr>
                <w:lang w:val="en-US"/>
              </w:rPr>
            </w:pPr>
            <w:r>
              <w:lastRenderedPageBreak/>
              <w:t>Điều 8 c</w:t>
            </w:r>
            <w:r>
              <w:rPr>
                <w:lang w:val="en-US"/>
              </w:rPr>
              <w:t xml:space="preserve">ủa dự thảo quy định </w:t>
            </w:r>
            <w:r w:rsidR="005977DE">
              <w:rPr>
                <w:lang w:val="en-US"/>
              </w:rPr>
              <w:t xml:space="preserve">trách nhiệm phối hợp của cơ quan tố tụng </w:t>
            </w:r>
            <w:r w:rsidR="00C92019">
              <w:rPr>
                <w:lang w:val="en-US"/>
              </w:rPr>
              <w:t xml:space="preserve">tại địa phương </w:t>
            </w:r>
            <w:r w:rsidR="005977DE">
              <w:rPr>
                <w:lang w:val="en-US"/>
              </w:rPr>
              <w:t>phù hợp với quy định về trách nhiệm được quy định tại Nghị định số 177/2026/NĐ-CP ngày 19/5/2026 của Chính phủ.</w:t>
            </w:r>
          </w:p>
          <w:p w14:paraId="08A97E14" w14:textId="213B3A6F" w:rsidR="006972A4" w:rsidRPr="009729CD" w:rsidRDefault="006972A4" w:rsidP="006972A4">
            <w:pPr>
              <w:spacing w:before="80" w:after="80"/>
              <w:jc w:val="both"/>
              <w:rPr>
                <w:rFonts w:ascii="Times New Roman" w:hAnsi="Times New Roman" w:cs="Times New Roman"/>
                <w:sz w:val="24"/>
                <w:szCs w:val="24"/>
              </w:rPr>
            </w:pPr>
          </w:p>
        </w:tc>
      </w:tr>
      <w:tr w:rsidR="006972A4" w:rsidRPr="00C51341" w14:paraId="224B5F88" w14:textId="77777777" w:rsidTr="00B951D5">
        <w:tc>
          <w:tcPr>
            <w:tcW w:w="708" w:type="dxa"/>
          </w:tcPr>
          <w:p w14:paraId="37CDB692" w14:textId="77777777" w:rsidR="006972A4" w:rsidRPr="00C51341" w:rsidRDefault="006972A4" w:rsidP="006972A4">
            <w:pPr>
              <w:spacing w:before="80" w:after="80"/>
              <w:jc w:val="center"/>
              <w:rPr>
                <w:rFonts w:ascii="Times New Roman" w:hAnsi="Times New Roman" w:cs="Times New Roman"/>
                <w:sz w:val="24"/>
                <w:szCs w:val="24"/>
              </w:rPr>
            </w:pPr>
          </w:p>
        </w:tc>
        <w:tc>
          <w:tcPr>
            <w:tcW w:w="4295" w:type="dxa"/>
          </w:tcPr>
          <w:p w14:paraId="55D44006" w14:textId="77777777" w:rsidR="006972A4" w:rsidRPr="00171CEE" w:rsidRDefault="006972A4" w:rsidP="006972A4">
            <w:pPr>
              <w:spacing w:before="80" w:after="80"/>
              <w:jc w:val="both"/>
              <w:rPr>
                <w:rFonts w:ascii="Times New Roman" w:hAnsi="Times New Roman" w:cs="Times New Roman"/>
                <w:b/>
                <w:bCs/>
                <w:sz w:val="24"/>
                <w:szCs w:val="24"/>
              </w:rPr>
            </w:pPr>
            <w:r w:rsidRPr="00171CEE">
              <w:rPr>
                <w:rFonts w:ascii="Times New Roman" w:hAnsi="Times New Roman" w:cs="Times New Roman"/>
                <w:b/>
                <w:bCs/>
                <w:sz w:val="24"/>
                <w:szCs w:val="24"/>
              </w:rPr>
              <w:t>Điều 9. Bồi dưỡng kiến thức pháp luật cho người giám định tư pháp</w:t>
            </w:r>
          </w:p>
          <w:p w14:paraId="4AA905F0" w14:textId="77777777" w:rsidR="006972A4" w:rsidRPr="00C51341" w:rsidRDefault="006972A4" w:rsidP="006972A4">
            <w:pPr>
              <w:spacing w:before="80" w:after="80"/>
              <w:jc w:val="both"/>
              <w:rPr>
                <w:rFonts w:ascii="Times New Roman" w:hAnsi="Times New Roman" w:cs="Times New Roman"/>
                <w:sz w:val="24"/>
                <w:szCs w:val="24"/>
              </w:rPr>
            </w:pPr>
            <w:r w:rsidRPr="00C51341">
              <w:rPr>
                <w:rFonts w:ascii="Times New Roman" w:hAnsi="Times New Roman" w:cs="Times New Roman"/>
                <w:sz w:val="24"/>
                <w:szCs w:val="24"/>
              </w:rPr>
              <w:t>1. Các cơ quan chuyên môn có trách nhiệm:</w:t>
            </w:r>
          </w:p>
          <w:p w14:paraId="5DFEEF29" w14:textId="7B3AC1E2" w:rsidR="006972A4" w:rsidRPr="00C51341" w:rsidRDefault="006972A4" w:rsidP="006972A4">
            <w:pPr>
              <w:spacing w:before="80" w:after="80"/>
              <w:jc w:val="both"/>
              <w:rPr>
                <w:rFonts w:ascii="Times New Roman" w:hAnsi="Times New Roman" w:cs="Times New Roman"/>
                <w:sz w:val="24"/>
                <w:szCs w:val="24"/>
              </w:rPr>
            </w:pPr>
            <w:r w:rsidRPr="00C51341">
              <w:rPr>
                <w:rFonts w:ascii="Times New Roman" w:hAnsi="Times New Roman" w:cs="Times New Roman"/>
                <w:sz w:val="24"/>
                <w:szCs w:val="24"/>
              </w:rPr>
              <w:t xml:space="preserve">a) Chủ trì tổ chức bồi dưỡng chuyên môn, nghiệp vụ cho người giám định tư pháp thuộc thẩm quyền quản lý. </w:t>
            </w:r>
          </w:p>
          <w:p w14:paraId="37C94B3E" w14:textId="119A8689" w:rsidR="006972A4" w:rsidRPr="00C51341" w:rsidRDefault="006972A4" w:rsidP="006972A4">
            <w:pPr>
              <w:spacing w:before="80" w:after="80"/>
              <w:jc w:val="both"/>
              <w:rPr>
                <w:rFonts w:ascii="Times New Roman" w:hAnsi="Times New Roman" w:cs="Times New Roman"/>
                <w:sz w:val="24"/>
                <w:szCs w:val="24"/>
              </w:rPr>
            </w:pPr>
            <w:r w:rsidRPr="00C51341">
              <w:rPr>
                <w:rFonts w:ascii="Times New Roman" w:hAnsi="Times New Roman" w:cs="Times New Roman"/>
                <w:sz w:val="24"/>
                <w:szCs w:val="24"/>
              </w:rPr>
              <w:t>b) Tạo điều kiện cho người giám định tư pháp của đơn vị mình tham gia các lớp bồi dưỡng kiến thức pháp luật do Sở Tư pháp tổ chức hoặc do các Bộ, ngành Trung ương tổ chức.</w:t>
            </w:r>
          </w:p>
          <w:p w14:paraId="1BBFE99A" w14:textId="47D2748C" w:rsidR="006972A4" w:rsidRPr="00C51341" w:rsidRDefault="006972A4" w:rsidP="006972A4">
            <w:pPr>
              <w:spacing w:before="80" w:after="80"/>
              <w:jc w:val="both"/>
              <w:rPr>
                <w:rFonts w:ascii="Times New Roman" w:hAnsi="Times New Roman" w:cs="Times New Roman"/>
                <w:sz w:val="24"/>
                <w:szCs w:val="24"/>
              </w:rPr>
            </w:pPr>
            <w:r w:rsidRPr="00C51341">
              <w:rPr>
                <w:rFonts w:ascii="Times New Roman" w:hAnsi="Times New Roman" w:cs="Times New Roman"/>
                <w:sz w:val="24"/>
                <w:szCs w:val="24"/>
              </w:rPr>
              <w:t>2. Sở Tư pháp có trách nhiệm chủ trì hoặc phối hợp với các cơ quan, đơn vị liên quan tổ chức bồi dưỡng kiến thức pháp luật cho người giám định tư pháp trên địa bàn tỉnh theo quy định.</w:t>
            </w:r>
          </w:p>
          <w:p w14:paraId="69E1DD5F" w14:textId="4CEFEF82" w:rsidR="006972A4" w:rsidRPr="00C51341" w:rsidRDefault="006972A4" w:rsidP="006972A4">
            <w:pPr>
              <w:spacing w:before="80" w:after="80"/>
              <w:jc w:val="both"/>
              <w:rPr>
                <w:rFonts w:ascii="Times New Roman" w:hAnsi="Times New Roman" w:cs="Times New Roman"/>
                <w:sz w:val="24"/>
                <w:szCs w:val="24"/>
              </w:rPr>
            </w:pPr>
            <w:r w:rsidRPr="00C51341">
              <w:rPr>
                <w:rFonts w:ascii="Times New Roman" w:hAnsi="Times New Roman" w:cs="Times New Roman"/>
                <w:sz w:val="24"/>
                <w:szCs w:val="24"/>
              </w:rPr>
              <w:t xml:space="preserve">3. Đề nghị các cơ quan Trung ương đóng trên địa bàn tỉnh tạo điều kiện cho người giám định tư pháp (nếu có) tham gia các lớp bồi dưỡng kiến thức pháp luật do Sở Tư pháp hoặc Bộ, ngành Trung ương tổ </w:t>
            </w:r>
            <w:r w:rsidRPr="00C51341">
              <w:rPr>
                <w:rFonts w:ascii="Times New Roman" w:hAnsi="Times New Roman" w:cs="Times New Roman"/>
                <w:sz w:val="24"/>
                <w:szCs w:val="24"/>
              </w:rPr>
              <w:lastRenderedPageBreak/>
              <w:t>chức.</w:t>
            </w:r>
          </w:p>
        </w:tc>
        <w:tc>
          <w:tcPr>
            <w:tcW w:w="4267" w:type="dxa"/>
          </w:tcPr>
          <w:p w14:paraId="04AB2222" w14:textId="77777777" w:rsidR="006972A4" w:rsidRPr="00C51341" w:rsidRDefault="006972A4" w:rsidP="006972A4">
            <w:pPr>
              <w:shd w:val="clear" w:color="auto" w:fill="FFFFFF"/>
              <w:spacing w:before="80" w:after="80"/>
              <w:jc w:val="both"/>
              <w:rPr>
                <w:rFonts w:ascii="Times New Roman" w:eastAsia="Times New Roman" w:hAnsi="Times New Roman" w:cs="Times New Roman"/>
                <w:color w:val="000000"/>
                <w:sz w:val="24"/>
                <w:szCs w:val="24"/>
              </w:rPr>
            </w:pPr>
            <w:r w:rsidRPr="00C51341">
              <w:rPr>
                <w:rFonts w:ascii="Times New Roman" w:eastAsia="Times New Roman" w:hAnsi="Times New Roman" w:cs="Times New Roman"/>
                <w:b/>
                <w:bCs/>
                <w:color w:val="000000"/>
                <w:sz w:val="24"/>
                <w:szCs w:val="24"/>
              </w:rPr>
              <w:lastRenderedPageBreak/>
              <w:t>Điều 9. Trách nhiệm của tổ chức giám định tư pháp</w:t>
            </w:r>
          </w:p>
          <w:p w14:paraId="34493843" w14:textId="77777777" w:rsidR="006972A4" w:rsidRPr="00C51341" w:rsidRDefault="006972A4" w:rsidP="006972A4">
            <w:pPr>
              <w:shd w:val="clear" w:color="auto" w:fill="FFFFFF"/>
              <w:spacing w:before="80" w:after="80"/>
              <w:jc w:val="both"/>
              <w:rPr>
                <w:rFonts w:ascii="Times New Roman" w:eastAsia="Times New Roman" w:hAnsi="Times New Roman" w:cs="Times New Roman"/>
                <w:sz w:val="24"/>
                <w:szCs w:val="24"/>
              </w:rPr>
            </w:pPr>
            <w:r w:rsidRPr="00C51341">
              <w:rPr>
                <w:rFonts w:ascii="Times New Roman" w:eastAsia="Times New Roman" w:hAnsi="Times New Roman" w:cs="Times New Roman"/>
                <w:sz w:val="24"/>
                <w:szCs w:val="24"/>
              </w:rPr>
              <w:t xml:space="preserve">1. Tiếp nhận trưng cầu, yêu cầu giám định của cơ quan trưng cầu, người trưng cầu, yêu cầu giám định; phân công người có trình độ chuyên môn, khả năng nghiệp vụ phù hợp với nội dung trưng cầu, yêu cầu giám định, chịu trách nhiệm về năng lực chuyên môn của người đó. Từ chối tiếp nhận trưng cầu, yêu cầu giám định tư pháp trong trường hợp nội dung trưng cầu, yêu cầu giám định không phù hợp với phạm vi chuyên môn hoặc không có đủ năng lực, điều kiện cần thiết cho việc thực hiện giám định; đối tượng giám định, tài liệu liên quan được cung cấp không đầy đủ hoặc không có giá trị để kết luận giám định tư pháp sau khi đã đề nghị người trưng cầu, người yêu cầu giám định bổ sung, làm rõ nhưng không được đáp ứng; thời gian không đủ để thực hiện giám định; tính độc lập, khách quan của việc thực hiện giám định không được bảo </w:t>
            </w:r>
            <w:r w:rsidRPr="00C51341">
              <w:rPr>
                <w:rFonts w:ascii="Times New Roman" w:eastAsia="Times New Roman" w:hAnsi="Times New Roman" w:cs="Times New Roman"/>
                <w:sz w:val="24"/>
                <w:szCs w:val="24"/>
              </w:rPr>
              <w:lastRenderedPageBreak/>
              <w:t>đảm. Bảo đảm thời gian, trang thiết bị, phương tiện và các điều kiện cần thiết khác cho việc thực hiện giám định.</w:t>
            </w:r>
          </w:p>
          <w:p w14:paraId="18F679A7" w14:textId="393BC0F3" w:rsidR="006972A4" w:rsidRPr="0053499C" w:rsidRDefault="006972A4" w:rsidP="006972A4">
            <w:pPr>
              <w:shd w:val="clear" w:color="auto" w:fill="FFFFFF"/>
              <w:spacing w:before="80" w:after="80"/>
              <w:jc w:val="both"/>
              <w:rPr>
                <w:rFonts w:ascii="Times New Roman" w:eastAsia="Times New Roman" w:hAnsi="Times New Roman" w:cs="Times New Roman"/>
                <w:color w:val="000000"/>
                <w:sz w:val="24"/>
                <w:szCs w:val="24"/>
              </w:rPr>
            </w:pPr>
            <w:r w:rsidRPr="00C51341">
              <w:rPr>
                <w:rFonts w:ascii="Times New Roman" w:eastAsia="Times New Roman" w:hAnsi="Times New Roman" w:cs="Times New Roman"/>
                <w:color w:val="000000"/>
                <w:sz w:val="24"/>
                <w:szCs w:val="24"/>
              </w:rPr>
              <w:t>2. Định kỳ 06 tháng và h</w:t>
            </w:r>
            <w:r w:rsidRPr="00B87D64">
              <w:rPr>
                <w:rFonts w:ascii="Times New Roman" w:eastAsia="Times New Roman" w:hAnsi="Times New Roman" w:cs="Times New Roman"/>
                <w:color w:val="000000"/>
                <w:sz w:val="24"/>
                <w:szCs w:val="24"/>
              </w:rPr>
              <w:t>ằ</w:t>
            </w:r>
            <w:r w:rsidRPr="00C51341">
              <w:rPr>
                <w:rFonts w:ascii="Times New Roman" w:eastAsia="Times New Roman" w:hAnsi="Times New Roman" w:cs="Times New Roman"/>
                <w:color w:val="000000"/>
                <w:sz w:val="24"/>
                <w:szCs w:val="24"/>
              </w:rPr>
              <w:t>ng năm báo cáo, thống kê về tổ chức và hoạt động giám định tư pháp của đơn vị mình gửi Sở Tư pháp tổng hợp, báo cáo Ủy ban nhân dân tỉnh và Bộ Tư pháp. Báo cáo đột xuất theo yêu cầu.</w:t>
            </w:r>
          </w:p>
        </w:tc>
        <w:tc>
          <w:tcPr>
            <w:tcW w:w="4233" w:type="dxa"/>
          </w:tcPr>
          <w:p w14:paraId="2078D433" w14:textId="77777777" w:rsidR="006972A4" w:rsidRPr="00AE3807" w:rsidRDefault="006972A4" w:rsidP="006972A4">
            <w:pPr>
              <w:shd w:val="clear" w:color="auto" w:fill="FFFFFF"/>
              <w:spacing w:before="60" w:after="60"/>
              <w:jc w:val="both"/>
              <w:rPr>
                <w:rFonts w:ascii="Times New Roman" w:eastAsia="Times New Roman" w:hAnsi="Times New Roman" w:cs="Times New Roman"/>
                <w:color w:val="000000"/>
                <w:sz w:val="24"/>
                <w:szCs w:val="24"/>
              </w:rPr>
            </w:pPr>
            <w:r w:rsidRPr="00AE3807">
              <w:rPr>
                <w:rFonts w:ascii="Times New Roman" w:eastAsia="Times New Roman" w:hAnsi="Times New Roman" w:cs="Times New Roman"/>
                <w:b/>
                <w:bCs/>
                <w:color w:val="000000"/>
                <w:sz w:val="24"/>
                <w:szCs w:val="24"/>
              </w:rPr>
              <w:lastRenderedPageBreak/>
              <w:t>Điều 9. Trách nhiệm của tổ chức giám định tư pháp</w:t>
            </w:r>
          </w:p>
          <w:p w14:paraId="7C4D07E5" w14:textId="77777777" w:rsidR="003902BA" w:rsidRDefault="006972A4" w:rsidP="003902BA">
            <w:pPr>
              <w:shd w:val="clear" w:color="auto" w:fill="FFFFFF"/>
              <w:spacing w:before="60" w:after="60"/>
              <w:jc w:val="both"/>
              <w:rPr>
                <w:rFonts w:ascii="Times New Roman" w:eastAsia="Times New Roman" w:hAnsi="Times New Roman" w:cs="Times New Roman"/>
                <w:sz w:val="24"/>
                <w:szCs w:val="24"/>
              </w:rPr>
            </w:pPr>
            <w:r w:rsidRPr="00AE3807">
              <w:rPr>
                <w:rFonts w:ascii="Times New Roman" w:eastAsia="Times New Roman" w:hAnsi="Times New Roman" w:cs="Times New Roman"/>
                <w:sz w:val="24"/>
                <w:szCs w:val="24"/>
              </w:rPr>
              <w:t xml:space="preserve">1. Tiếp nhận trưng cầu, yêu cầu giám định của cơ quan trưng cầu, người trưng cầu, yêu cầu giám định; phân công người có trình độ chuyên môn, khả năng nghiệp vụ phù hợp với nội dung trưng cầu, yêu cầu giám định, chịu trách nhiệm về năng lực chuyên môn của người đó. Từ chối tiếp nhận trưng cầu, yêu cầu giám định tư pháp trong trường hợp nội dung trưng cầu, yêu cầu giám định không phù hợp với phạm vi chuyên môn hoặc không có </w:t>
            </w:r>
            <w:r w:rsidRPr="0035202F">
              <w:rPr>
                <w:rFonts w:ascii="Times New Roman" w:eastAsia="Times New Roman" w:hAnsi="Times New Roman" w:cs="Times New Roman"/>
                <w:sz w:val="24"/>
                <w:szCs w:val="24"/>
              </w:rPr>
              <w:t>đủ khả năng, chuyên môn nghiệp vụ, điều kiện về phương tiện, trang thiết bị cần thiết cho việc giám định;</w:t>
            </w:r>
            <w:r w:rsidRPr="00AE3807">
              <w:rPr>
                <w:rFonts w:ascii="Times New Roman" w:eastAsia="Times New Roman" w:hAnsi="Times New Roman" w:cs="Times New Roman"/>
                <w:sz w:val="24"/>
                <w:szCs w:val="24"/>
              </w:rPr>
              <w:t xml:space="preserve"> đối tượng giám định, tài liệu liên quan được cung cấp không đầy đủ hoặc không có giá trị để kết luận giám định sau khi đã đề nghị người trưng cầu, người yêu cầu giám định bổ sung, làm rõ nhưng không được đáp ứng; thời gian không đủ để thực hiện giám định; tính độc lập, khách quan của </w:t>
            </w:r>
            <w:r w:rsidRPr="00AE3807">
              <w:rPr>
                <w:rFonts w:ascii="Times New Roman" w:eastAsia="Times New Roman" w:hAnsi="Times New Roman" w:cs="Times New Roman"/>
                <w:sz w:val="24"/>
                <w:szCs w:val="24"/>
              </w:rPr>
              <w:lastRenderedPageBreak/>
              <w:t>việc thực hiện giám định không được bảo đảm. Bảo đảm thời gian, trang thiết bị, phương tiện và các điều kiện cần thiết khác cho việc thực hiện giám định.</w:t>
            </w:r>
          </w:p>
          <w:p w14:paraId="122D3E79" w14:textId="48B253FE" w:rsidR="003902BA" w:rsidRPr="003902BA" w:rsidRDefault="003902BA" w:rsidP="003902BA">
            <w:pPr>
              <w:shd w:val="clear" w:color="auto" w:fill="FFFFFF"/>
              <w:spacing w:before="60" w:after="60"/>
              <w:jc w:val="both"/>
              <w:rPr>
                <w:rFonts w:ascii="Times New Roman" w:eastAsia="Times New Roman" w:hAnsi="Times New Roman" w:cs="Times New Roman"/>
                <w:sz w:val="24"/>
                <w:szCs w:val="24"/>
              </w:rPr>
            </w:pPr>
            <w:r w:rsidRPr="003902BA">
              <w:rPr>
                <w:rFonts w:ascii="Times New Roman" w:eastAsia="Times New Roman" w:hAnsi="Times New Roman" w:cs="Times New Roman"/>
                <w:color w:val="000000"/>
                <w:sz w:val="24"/>
                <w:szCs w:val="24"/>
              </w:rPr>
              <w:t>2. Thực hiện việc thống kê, báo cáo về tổ chức, hoạt động giám định tư pháp của đơn vị gửi Sở Tư pháp tổng hợp, báo cáo Ủy ban nhân dân tỉnh và Bộ Tư pháp theo quy định; thực hiện báo cáo đột xuất theo yêu cầu của cơ quan có thẩm quyền.</w:t>
            </w:r>
          </w:p>
          <w:p w14:paraId="42A5C3F9" w14:textId="2DB54836" w:rsidR="006972A4" w:rsidRPr="00AE3807" w:rsidRDefault="006972A4" w:rsidP="006972A4">
            <w:pPr>
              <w:spacing w:before="80" w:after="80"/>
              <w:jc w:val="both"/>
              <w:rPr>
                <w:rFonts w:ascii="Times New Roman" w:hAnsi="Times New Roman" w:cs="Times New Roman"/>
                <w:sz w:val="24"/>
                <w:szCs w:val="24"/>
              </w:rPr>
            </w:pPr>
          </w:p>
        </w:tc>
        <w:tc>
          <w:tcPr>
            <w:tcW w:w="2247" w:type="dxa"/>
          </w:tcPr>
          <w:p w14:paraId="120B3CFB" w14:textId="7C531DEB" w:rsidR="006972A4" w:rsidRPr="00427685" w:rsidRDefault="003902BA" w:rsidP="006972A4">
            <w:pPr>
              <w:spacing w:before="80" w:after="80"/>
              <w:jc w:val="both"/>
              <w:rPr>
                <w:rFonts w:ascii="Times New Roman" w:hAnsi="Times New Roman" w:cs="Times New Roman"/>
                <w:sz w:val="24"/>
                <w:szCs w:val="24"/>
              </w:rPr>
            </w:pPr>
            <w:r>
              <w:rPr>
                <w:rFonts w:ascii="Times New Roman" w:hAnsi="Times New Roman" w:cs="Times New Roman"/>
                <w:sz w:val="24"/>
                <w:szCs w:val="24"/>
              </w:rPr>
              <w:lastRenderedPageBreak/>
              <w:t>Điều 9 dự</w:t>
            </w:r>
            <w:r>
              <w:rPr>
                <w:rFonts w:ascii="Times New Roman" w:hAnsi="Times New Roman" w:cs="Times New Roman"/>
                <w:sz w:val="24"/>
                <w:szCs w:val="24"/>
                <w:lang w:val="en-US"/>
              </w:rPr>
              <w:t xml:space="preserve"> thảo quy định k</w:t>
            </w:r>
            <w:r w:rsidR="006972A4" w:rsidRPr="006A6DC2">
              <w:rPr>
                <w:rFonts w:ascii="Times New Roman" w:hAnsi="Times New Roman" w:cs="Times New Roman"/>
                <w:sz w:val="24"/>
                <w:szCs w:val="24"/>
              </w:rPr>
              <w:t xml:space="preserve">ế thừa </w:t>
            </w:r>
            <w:r>
              <w:rPr>
                <w:rFonts w:ascii="Times New Roman" w:hAnsi="Times New Roman" w:cs="Times New Roman"/>
                <w:sz w:val="24"/>
                <w:szCs w:val="24"/>
                <w:lang w:val="en-US"/>
              </w:rPr>
              <w:t xml:space="preserve">nội dung </w:t>
            </w:r>
            <w:r w:rsidR="006972A4" w:rsidRPr="006A6DC2">
              <w:rPr>
                <w:rFonts w:ascii="Times New Roman" w:hAnsi="Times New Roman" w:cs="Times New Roman"/>
                <w:sz w:val="24"/>
                <w:szCs w:val="24"/>
              </w:rPr>
              <w:t xml:space="preserve">quy định </w:t>
            </w:r>
            <w:r>
              <w:rPr>
                <w:rFonts w:ascii="Times New Roman" w:hAnsi="Times New Roman" w:cs="Times New Roman"/>
                <w:sz w:val="24"/>
                <w:szCs w:val="24"/>
                <w:lang w:val="en-US"/>
              </w:rPr>
              <w:t xml:space="preserve">tại </w:t>
            </w:r>
            <w:r w:rsidR="006972A4" w:rsidRPr="006A6DC2">
              <w:rPr>
                <w:rFonts w:ascii="Times New Roman" w:hAnsi="Times New Roman" w:cs="Times New Roman"/>
                <w:sz w:val="24"/>
                <w:szCs w:val="24"/>
              </w:rPr>
              <w:t xml:space="preserve">Điều </w:t>
            </w:r>
            <w:r w:rsidR="006972A4" w:rsidRPr="00771222">
              <w:rPr>
                <w:rFonts w:ascii="Times New Roman" w:hAnsi="Times New Roman" w:cs="Times New Roman"/>
                <w:sz w:val="24"/>
                <w:szCs w:val="24"/>
              </w:rPr>
              <w:t xml:space="preserve">9 </w:t>
            </w:r>
            <w:r w:rsidR="006972A4" w:rsidRPr="006A6DC2">
              <w:rPr>
                <w:rFonts w:ascii="Times New Roman" w:hAnsi="Times New Roman" w:cs="Times New Roman"/>
                <w:sz w:val="24"/>
                <w:szCs w:val="24"/>
              </w:rPr>
              <w:t>Quyết định s</w:t>
            </w:r>
            <w:r w:rsidR="006972A4">
              <w:rPr>
                <w:rFonts w:ascii="Times New Roman" w:hAnsi="Times New Roman" w:cs="Times New Roman"/>
                <w:sz w:val="24"/>
                <w:szCs w:val="24"/>
              </w:rPr>
              <w:t>ố</w:t>
            </w:r>
            <w:r w:rsidR="006972A4" w:rsidRPr="006A6DC2">
              <w:rPr>
                <w:rFonts w:ascii="Times New Roman" w:hAnsi="Times New Roman" w:cs="Times New Roman"/>
                <w:sz w:val="24"/>
                <w:szCs w:val="24"/>
              </w:rPr>
              <w:t xml:space="preserve"> 42/</w:t>
            </w:r>
            <w:r w:rsidR="006972A4" w:rsidRPr="000C6A4A">
              <w:rPr>
                <w:rFonts w:ascii="Times New Roman" w:hAnsi="Times New Roman" w:cs="Times New Roman"/>
                <w:sz w:val="24"/>
                <w:szCs w:val="24"/>
              </w:rPr>
              <w:t>2024/</w:t>
            </w:r>
            <w:r w:rsidR="006972A4" w:rsidRPr="006A6DC2">
              <w:rPr>
                <w:rFonts w:ascii="Times New Roman" w:hAnsi="Times New Roman" w:cs="Times New Roman"/>
                <w:sz w:val="24"/>
                <w:szCs w:val="24"/>
              </w:rPr>
              <w:t>QĐ-UBND</w:t>
            </w:r>
          </w:p>
          <w:p w14:paraId="6C5C0C29" w14:textId="730E321A" w:rsidR="006972A4" w:rsidRPr="00771222" w:rsidRDefault="006972A4" w:rsidP="006972A4">
            <w:pPr>
              <w:spacing w:before="80" w:after="80"/>
              <w:jc w:val="both"/>
              <w:rPr>
                <w:rFonts w:ascii="Times New Roman" w:hAnsi="Times New Roman" w:cs="Times New Roman"/>
                <w:sz w:val="24"/>
                <w:szCs w:val="24"/>
              </w:rPr>
            </w:pPr>
          </w:p>
        </w:tc>
      </w:tr>
      <w:tr w:rsidR="006972A4" w:rsidRPr="00C51341" w14:paraId="320CFAB0" w14:textId="77777777" w:rsidTr="00B951D5">
        <w:tc>
          <w:tcPr>
            <w:tcW w:w="708" w:type="dxa"/>
          </w:tcPr>
          <w:p w14:paraId="2583E132" w14:textId="77777777" w:rsidR="006972A4" w:rsidRPr="00C51341" w:rsidRDefault="006972A4" w:rsidP="006972A4">
            <w:pPr>
              <w:spacing w:before="80" w:after="80"/>
              <w:jc w:val="center"/>
              <w:rPr>
                <w:rFonts w:ascii="Times New Roman" w:hAnsi="Times New Roman" w:cs="Times New Roman"/>
                <w:sz w:val="24"/>
                <w:szCs w:val="24"/>
              </w:rPr>
            </w:pPr>
          </w:p>
        </w:tc>
        <w:tc>
          <w:tcPr>
            <w:tcW w:w="4295" w:type="dxa"/>
          </w:tcPr>
          <w:p w14:paraId="5F9A0ACB" w14:textId="77777777" w:rsidR="006972A4" w:rsidRPr="00560E21" w:rsidRDefault="006972A4" w:rsidP="006972A4">
            <w:pPr>
              <w:spacing w:before="80" w:after="80"/>
              <w:jc w:val="both"/>
              <w:rPr>
                <w:rFonts w:ascii="Times New Roman" w:hAnsi="Times New Roman" w:cs="Times New Roman"/>
                <w:b/>
                <w:bCs/>
                <w:sz w:val="24"/>
                <w:szCs w:val="24"/>
              </w:rPr>
            </w:pPr>
            <w:r w:rsidRPr="00560E21">
              <w:rPr>
                <w:rFonts w:ascii="Times New Roman" w:hAnsi="Times New Roman" w:cs="Times New Roman"/>
                <w:b/>
                <w:bCs/>
                <w:sz w:val="24"/>
                <w:szCs w:val="24"/>
              </w:rPr>
              <w:t>Điều 10. Kiểm tra, thanh tra về công tác giám định tư pháp</w:t>
            </w:r>
          </w:p>
          <w:p w14:paraId="6E28F5FE" w14:textId="77777777" w:rsidR="006972A4" w:rsidRPr="00AA441D" w:rsidRDefault="006972A4" w:rsidP="006972A4">
            <w:pPr>
              <w:spacing w:before="80" w:after="80"/>
              <w:jc w:val="both"/>
              <w:rPr>
                <w:rFonts w:ascii="Times New Roman" w:hAnsi="Times New Roman" w:cs="Times New Roman"/>
                <w:sz w:val="24"/>
                <w:szCs w:val="24"/>
              </w:rPr>
            </w:pPr>
            <w:r w:rsidRPr="00C51341">
              <w:rPr>
                <w:rFonts w:ascii="Times New Roman" w:hAnsi="Times New Roman" w:cs="Times New Roman"/>
                <w:sz w:val="24"/>
                <w:szCs w:val="24"/>
              </w:rPr>
              <w:t>1. Sở Tư pháp có trách nhiệm chủ trì hoặc phối hợp với các cơ quan, tổ chức có liên quan kiểm tra, thanh tra hoạt động giám định tư pháp trên địa bàn tỉnh theo thẩm quyền.</w:t>
            </w:r>
          </w:p>
          <w:p w14:paraId="05062999" w14:textId="77777777" w:rsidR="006972A4" w:rsidRPr="00AA441D" w:rsidRDefault="006972A4" w:rsidP="006972A4">
            <w:pPr>
              <w:spacing w:before="80" w:after="80"/>
              <w:jc w:val="both"/>
              <w:rPr>
                <w:rFonts w:ascii="Times New Roman" w:hAnsi="Times New Roman" w:cs="Times New Roman"/>
                <w:sz w:val="24"/>
                <w:szCs w:val="24"/>
              </w:rPr>
            </w:pPr>
            <w:r w:rsidRPr="00C51341">
              <w:rPr>
                <w:rFonts w:ascii="Times New Roman" w:hAnsi="Times New Roman" w:cs="Times New Roman"/>
                <w:sz w:val="24"/>
                <w:szCs w:val="24"/>
              </w:rPr>
              <w:t>2. Các cơ quan chuyên môn có trách nhiệm kiểm tra, thanh tra hoạt động giám định tư pháp thuộc lĩnh vực quản lý. Trường hợp cần thiết đề nghị Sở Tư pháp phối hợp thực hiện.</w:t>
            </w:r>
          </w:p>
          <w:p w14:paraId="4F62FB74" w14:textId="0C9886EE" w:rsidR="006972A4" w:rsidRPr="001D5067" w:rsidRDefault="006972A4" w:rsidP="006972A4">
            <w:pPr>
              <w:spacing w:before="80" w:after="80"/>
              <w:jc w:val="both"/>
              <w:rPr>
                <w:rFonts w:ascii="Times New Roman" w:hAnsi="Times New Roman" w:cs="Times New Roman"/>
                <w:sz w:val="24"/>
                <w:szCs w:val="24"/>
              </w:rPr>
            </w:pPr>
            <w:r w:rsidRPr="00C51341">
              <w:rPr>
                <w:rFonts w:ascii="Times New Roman" w:hAnsi="Times New Roman" w:cs="Times New Roman"/>
                <w:sz w:val="24"/>
                <w:szCs w:val="24"/>
              </w:rPr>
              <w:t xml:space="preserve">3. Đề nghị các cơ quan tiến hành tố tụng và cơ quan Trung ương đóng trên địa bàn </w:t>
            </w:r>
            <w:r w:rsidRPr="00C51341">
              <w:rPr>
                <w:rFonts w:ascii="Times New Roman" w:hAnsi="Times New Roman" w:cs="Times New Roman"/>
                <w:sz w:val="24"/>
                <w:szCs w:val="24"/>
              </w:rPr>
              <w:lastRenderedPageBreak/>
              <w:t>tỉnh tạo điều kiện thuận lợi, phối hợp với Sở Tư pháp trong quá trình kiểm tra, thanh tra hoạt động giám định tư pháp.</w:t>
            </w:r>
          </w:p>
        </w:tc>
        <w:tc>
          <w:tcPr>
            <w:tcW w:w="4267" w:type="dxa"/>
          </w:tcPr>
          <w:p w14:paraId="23556523" w14:textId="77777777" w:rsidR="006972A4" w:rsidRPr="00C51341" w:rsidRDefault="006972A4" w:rsidP="006972A4">
            <w:pPr>
              <w:shd w:val="clear" w:color="auto" w:fill="FFFFFF"/>
              <w:spacing w:before="80" w:after="80"/>
              <w:jc w:val="both"/>
              <w:rPr>
                <w:rFonts w:ascii="Times New Roman" w:eastAsia="Times New Roman" w:hAnsi="Times New Roman" w:cs="Times New Roman"/>
                <w:b/>
                <w:bCs/>
                <w:color w:val="000000"/>
                <w:sz w:val="24"/>
                <w:szCs w:val="24"/>
              </w:rPr>
            </w:pPr>
          </w:p>
        </w:tc>
        <w:tc>
          <w:tcPr>
            <w:tcW w:w="4233" w:type="dxa"/>
          </w:tcPr>
          <w:p w14:paraId="1E15BAF2" w14:textId="77777777" w:rsidR="006972A4" w:rsidRPr="00AE3807" w:rsidRDefault="006972A4" w:rsidP="006972A4">
            <w:pPr>
              <w:shd w:val="clear" w:color="auto" w:fill="FFFFFF"/>
              <w:spacing w:before="60" w:after="60"/>
              <w:jc w:val="both"/>
              <w:rPr>
                <w:rFonts w:ascii="Times New Roman" w:hAnsi="Times New Roman" w:cs="Times New Roman"/>
                <w:sz w:val="24"/>
                <w:szCs w:val="24"/>
              </w:rPr>
            </w:pPr>
          </w:p>
        </w:tc>
        <w:tc>
          <w:tcPr>
            <w:tcW w:w="2247" w:type="dxa"/>
          </w:tcPr>
          <w:p w14:paraId="42B1977A" w14:textId="77777777" w:rsidR="006972A4" w:rsidRPr="00C51341" w:rsidRDefault="006972A4" w:rsidP="006972A4">
            <w:pPr>
              <w:spacing w:before="80" w:after="80"/>
              <w:jc w:val="both"/>
              <w:rPr>
                <w:rFonts w:ascii="Times New Roman" w:hAnsi="Times New Roman" w:cs="Times New Roman"/>
                <w:sz w:val="24"/>
                <w:szCs w:val="24"/>
              </w:rPr>
            </w:pPr>
          </w:p>
        </w:tc>
      </w:tr>
      <w:tr w:rsidR="006972A4" w:rsidRPr="00C51341" w14:paraId="02C5EC1D" w14:textId="77777777" w:rsidTr="00B951D5">
        <w:tc>
          <w:tcPr>
            <w:tcW w:w="708" w:type="dxa"/>
          </w:tcPr>
          <w:p w14:paraId="4029F179" w14:textId="77777777" w:rsidR="006972A4" w:rsidRPr="00C51341" w:rsidRDefault="006972A4" w:rsidP="006972A4">
            <w:pPr>
              <w:spacing w:before="80" w:after="80"/>
              <w:jc w:val="center"/>
              <w:rPr>
                <w:rFonts w:ascii="Times New Roman" w:hAnsi="Times New Roman" w:cs="Times New Roman"/>
                <w:sz w:val="24"/>
                <w:szCs w:val="24"/>
              </w:rPr>
            </w:pPr>
          </w:p>
        </w:tc>
        <w:tc>
          <w:tcPr>
            <w:tcW w:w="4295" w:type="dxa"/>
          </w:tcPr>
          <w:p w14:paraId="08836A16" w14:textId="77777777" w:rsidR="006972A4" w:rsidRPr="00AA441D" w:rsidRDefault="006972A4" w:rsidP="006972A4">
            <w:pPr>
              <w:spacing w:before="80" w:after="80"/>
              <w:jc w:val="both"/>
              <w:rPr>
                <w:rFonts w:ascii="Times New Roman" w:hAnsi="Times New Roman" w:cs="Times New Roman"/>
                <w:b/>
                <w:bCs/>
                <w:sz w:val="24"/>
                <w:szCs w:val="24"/>
              </w:rPr>
            </w:pPr>
            <w:r w:rsidRPr="00AA441D">
              <w:rPr>
                <w:rFonts w:ascii="Times New Roman" w:hAnsi="Times New Roman" w:cs="Times New Roman"/>
                <w:b/>
                <w:bCs/>
                <w:sz w:val="24"/>
                <w:szCs w:val="24"/>
              </w:rPr>
              <w:t>Điều 11. Báo cáo, sơ kết, tổng kết về công tác giám định tư pháp</w:t>
            </w:r>
          </w:p>
          <w:p w14:paraId="348994BA" w14:textId="77777777" w:rsidR="006972A4" w:rsidRPr="00C51341" w:rsidRDefault="006972A4" w:rsidP="006972A4">
            <w:pPr>
              <w:spacing w:before="80" w:after="80"/>
              <w:jc w:val="both"/>
              <w:rPr>
                <w:rFonts w:ascii="Times New Roman" w:hAnsi="Times New Roman" w:cs="Times New Roman"/>
                <w:sz w:val="24"/>
                <w:szCs w:val="24"/>
              </w:rPr>
            </w:pPr>
            <w:r w:rsidRPr="00C51341">
              <w:rPr>
                <w:rFonts w:ascii="Times New Roman" w:hAnsi="Times New Roman" w:cs="Times New Roman"/>
                <w:sz w:val="24"/>
                <w:szCs w:val="24"/>
              </w:rPr>
              <w:t>1. Các cơ quan chuyên môn có trách nhiệm</w:t>
            </w:r>
          </w:p>
          <w:p w14:paraId="7BA0B0B3" w14:textId="77777777" w:rsidR="006972A4" w:rsidRPr="001D5067" w:rsidRDefault="006972A4" w:rsidP="006972A4">
            <w:pPr>
              <w:spacing w:before="80" w:after="80"/>
              <w:jc w:val="both"/>
              <w:rPr>
                <w:rFonts w:ascii="Times New Roman" w:hAnsi="Times New Roman" w:cs="Times New Roman"/>
                <w:sz w:val="24"/>
                <w:szCs w:val="24"/>
              </w:rPr>
            </w:pPr>
            <w:r w:rsidRPr="00C51341">
              <w:rPr>
                <w:rFonts w:ascii="Times New Roman" w:hAnsi="Times New Roman" w:cs="Times New Roman"/>
                <w:sz w:val="24"/>
                <w:szCs w:val="24"/>
              </w:rPr>
              <w:t>a) Gửi báo cáo theo định kỳ theo quy định: tháng, quý, 06 tháng, 09 tháng và năm về tình hình tổ chức, hoạt động giám định tư pháp đến Sở Tư pháp. Thời gian chốt số liệu báo cáo định kỳ thực hiện theo Điều 5</w:t>
            </w:r>
            <w:r w:rsidRPr="00D246B7">
              <w:rPr>
                <w:rFonts w:ascii="Times New Roman" w:hAnsi="Times New Roman" w:cs="Times New Roman"/>
                <w:sz w:val="24"/>
                <w:szCs w:val="24"/>
              </w:rPr>
              <w:t xml:space="preserve"> </w:t>
            </w:r>
            <w:r w:rsidRPr="00C51341">
              <w:rPr>
                <w:rFonts w:ascii="Times New Roman" w:hAnsi="Times New Roman" w:cs="Times New Roman"/>
                <w:sz w:val="24"/>
                <w:szCs w:val="24"/>
              </w:rPr>
              <w:t>Quyết định số 19/2019/NĐ-CP</w:t>
            </w:r>
            <w:r w:rsidRPr="00D246B7">
              <w:rPr>
                <w:rFonts w:ascii="Times New Roman" w:hAnsi="Times New Roman" w:cs="Times New Roman"/>
                <w:sz w:val="24"/>
                <w:szCs w:val="24"/>
              </w:rPr>
              <w:t xml:space="preserve"> </w:t>
            </w:r>
            <w:r w:rsidRPr="00C51341">
              <w:rPr>
                <w:rFonts w:ascii="Times New Roman" w:hAnsi="Times New Roman" w:cs="Times New Roman"/>
                <w:sz w:val="24"/>
                <w:szCs w:val="24"/>
              </w:rPr>
              <w:t>ngày 14/10/2019 của Ủy ban nhân dân tỉnh ban</w:t>
            </w:r>
            <w:r w:rsidRPr="00D246B7">
              <w:rPr>
                <w:rFonts w:ascii="Times New Roman" w:hAnsi="Times New Roman" w:cs="Times New Roman"/>
                <w:sz w:val="24"/>
                <w:szCs w:val="24"/>
              </w:rPr>
              <w:t xml:space="preserve"> </w:t>
            </w:r>
            <w:r w:rsidRPr="00C51341">
              <w:rPr>
                <w:rFonts w:ascii="Times New Roman" w:hAnsi="Times New Roman" w:cs="Times New Roman"/>
                <w:sz w:val="24"/>
                <w:szCs w:val="24"/>
              </w:rPr>
              <w:t xml:space="preserve">hành quy định chế độ báo cáo định kỳ thực hiện trên địa bàn tỉnh Bắc Kạn. </w:t>
            </w:r>
          </w:p>
          <w:p w14:paraId="3C2FE486" w14:textId="77777777" w:rsidR="006972A4" w:rsidRPr="001D5067" w:rsidRDefault="006972A4" w:rsidP="006972A4">
            <w:pPr>
              <w:spacing w:before="80" w:after="80"/>
              <w:jc w:val="both"/>
              <w:rPr>
                <w:rFonts w:ascii="Times New Roman" w:hAnsi="Times New Roman" w:cs="Times New Roman"/>
                <w:sz w:val="24"/>
                <w:szCs w:val="24"/>
              </w:rPr>
            </w:pPr>
            <w:r w:rsidRPr="001D5067">
              <w:rPr>
                <w:rFonts w:ascii="Times New Roman" w:hAnsi="Times New Roman" w:cs="Times New Roman"/>
                <w:sz w:val="24"/>
                <w:szCs w:val="24"/>
              </w:rPr>
              <w:t>b) Cung cấp đầy đủ, kịp thời thông tin về hoạt động giám định tư pháp khi có yêu cầu; thực hiện các nhiệm vụ khác về chế độ báo cáo, sơ kết, tổng kết theo quy định của pháp luật và chỉ đạo của Ủy ban nhân dân tỉnh.</w:t>
            </w:r>
          </w:p>
          <w:p w14:paraId="5F622623" w14:textId="77777777" w:rsidR="006972A4" w:rsidRPr="001D5067" w:rsidRDefault="006972A4" w:rsidP="006972A4">
            <w:pPr>
              <w:spacing w:before="80" w:after="80"/>
              <w:jc w:val="both"/>
              <w:rPr>
                <w:rFonts w:ascii="Times New Roman" w:hAnsi="Times New Roman" w:cs="Times New Roman"/>
                <w:sz w:val="24"/>
                <w:szCs w:val="24"/>
              </w:rPr>
            </w:pPr>
            <w:r w:rsidRPr="001D5067">
              <w:rPr>
                <w:rFonts w:ascii="Times New Roman" w:hAnsi="Times New Roman" w:cs="Times New Roman"/>
                <w:sz w:val="24"/>
                <w:szCs w:val="24"/>
              </w:rPr>
              <w:t xml:space="preserve">c) Báo cáo đánh giá chất lượng hoạt động giám định tư pháp hằng năm và báo cáo </w:t>
            </w:r>
            <w:r w:rsidRPr="001D5067">
              <w:rPr>
                <w:rFonts w:ascii="Times New Roman" w:hAnsi="Times New Roman" w:cs="Times New Roman"/>
                <w:sz w:val="24"/>
                <w:szCs w:val="24"/>
              </w:rPr>
              <w:lastRenderedPageBreak/>
              <w:t>đột xuất hoạt động quản lý nhà nước về giám định tư pháp theo chỉ đạo của Ủy ban nhân dân tỉnh hoặc theo đề nghị của Sở Tư pháp.</w:t>
            </w:r>
          </w:p>
          <w:p w14:paraId="68210EA1" w14:textId="0DBB2409" w:rsidR="006972A4" w:rsidRPr="00D246B7" w:rsidRDefault="006972A4" w:rsidP="006972A4">
            <w:pPr>
              <w:spacing w:before="80" w:after="80"/>
              <w:jc w:val="both"/>
              <w:rPr>
                <w:rFonts w:ascii="Times New Roman" w:hAnsi="Times New Roman" w:cs="Times New Roman"/>
                <w:sz w:val="24"/>
                <w:szCs w:val="24"/>
              </w:rPr>
            </w:pPr>
            <w:r w:rsidRPr="001D5067">
              <w:rPr>
                <w:rFonts w:ascii="Times New Roman" w:hAnsi="Times New Roman" w:cs="Times New Roman"/>
                <w:sz w:val="24"/>
                <w:szCs w:val="24"/>
              </w:rPr>
              <w:t>2. Sở Tư pháp có trách nhiệm:</w:t>
            </w:r>
          </w:p>
          <w:p w14:paraId="58D55B17" w14:textId="77777777" w:rsidR="006972A4" w:rsidRPr="001D5067" w:rsidRDefault="006972A4" w:rsidP="006972A4">
            <w:pPr>
              <w:spacing w:before="80" w:after="80"/>
              <w:jc w:val="both"/>
              <w:rPr>
                <w:rFonts w:ascii="Times New Roman" w:hAnsi="Times New Roman" w:cs="Times New Roman"/>
                <w:sz w:val="24"/>
                <w:szCs w:val="24"/>
              </w:rPr>
            </w:pPr>
            <w:r w:rsidRPr="00D246B7">
              <w:rPr>
                <w:rFonts w:ascii="Times New Roman" w:hAnsi="Times New Roman" w:cs="Times New Roman"/>
                <w:sz w:val="24"/>
                <w:szCs w:val="24"/>
              </w:rPr>
              <w:t xml:space="preserve">a) Tổng hợp và xây dựng các báo cáo định kỳ về tình hình tổ chức, hoạt động giám định tư pháp trên địa bàn tỉnh. </w:t>
            </w:r>
          </w:p>
          <w:p w14:paraId="13EA25FE" w14:textId="77777777" w:rsidR="006972A4" w:rsidRPr="001D5067" w:rsidRDefault="006972A4" w:rsidP="006972A4">
            <w:pPr>
              <w:spacing w:before="80" w:after="80"/>
              <w:jc w:val="both"/>
              <w:rPr>
                <w:rFonts w:ascii="Times New Roman" w:hAnsi="Times New Roman" w:cs="Times New Roman"/>
                <w:sz w:val="24"/>
                <w:szCs w:val="24"/>
              </w:rPr>
            </w:pPr>
            <w:r w:rsidRPr="00D246B7">
              <w:rPr>
                <w:rFonts w:ascii="Times New Roman" w:hAnsi="Times New Roman" w:cs="Times New Roman"/>
                <w:sz w:val="24"/>
                <w:szCs w:val="24"/>
              </w:rPr>
              <w:t>b) Tổng hợp, báo cáo đánh giá chất lượng hoạt động của cá nhân, tổ chức giám định tư pháp trên địa bàn tỉnh.</w:t>
            </w:r>
          </w:p>
          <w:p w14:paraId="3BE7476D" w14:textId="77777777" w:rsidR="006972A4" w:rsidRPr="001D5067" w:rsidRDefault="006972A4" w:rsidP="006972A4">
            <w:pPr>
              <w:spacing w:before="80" w:after="80"/>
              <w:jc w:val="both"/>
              <w:rPr>
                <w:rFonts w:ascii="Times New Roman" w:hAnsi="Times New Roman" w:cs="Times New Roman"/>
                <w:sz w:val="24"/>
                <w:szCs w:val="24"/>
              </w:rPr>
            </w:pPr>
            <w:r w:rsidRPr="001D5067">
              <w:rPr>
                <w:rFonts w:ascii="Times New Roman" w:hAnsi="Times New Roman" w:cs="Times New Roman"/>
                <w:sz w:val="24"/>
                <w:szCs w:val="24"/>
              </w:rPr>
              <w:t>c) Tham mưu tổ chức sơ kết, tổng kết hoạt động giám định tư pháp trên địa bàn tỉnh theo yêu cầu của cơ quan có thẩm quyền.</w:t>
            </w:r>
          </w:p>
          <w:p w14:paraId="5C57F0BF" w14:textId="77777777" w:rsidR="006972A4" w:rsidRPr="001D5067" w:rsidRDefault="006972A4" w:rsidP="006972A4">
            <w:pPr>
              <w:spacing w:before="80" w:after="80"/>
              <w:jc w:val="both"/>
              <w:rPr>
                <w:rFonts w:ascii="Times New Roman" w:hAnsi="Times New Roman" w:cs="Times New Roman"/>
                <w:sz w:val="24"/>
                <w:szCs w:val="24"/>
              </w:rPr>
            </w:pPr>
            <w:r w:rsidRPr="001D5067">
              <w:rPr>
                <w:rFonts w:ascii="Times New Roman" w:hAnsi="Times New Roman" w:cs="Times New Roman"/>
                <w:sz w:val="24"/>
                <w:szCs w:val="24"/>
              </w:rPr>
              <w:t>d) Theo dõi, hướng dẫn, đôn đốc các cơ quan, đơn vị thực hiện chế độ báo cáo và nội dung báo cáo về giám định tư pháp theo quy định.</w:t>
            </w:r>
          </w:p>
          <w:p w14:paraId="1068CF12" w14:textId="77777777" w:rsidR="006972A4" w:rsidRPr="001D5067" w:rsidRDefault="006972A4" w:rsidP="006972A4">
            <w:pPr>
              <w:spacing w:before="80" w:after="80"/>
              <w:jc w:val="both"/>
              <w:rPr>
                <w:rFonts w:ascii="Times New Roman" w:hAnsi="Times New Roman" w:cs="Times New Roman"/>
                <w:sz w:val="24"/>
                <w:szCs w:val="24"/>
              </w:rPr>
            </w:pPr>
            <w:r w:rsidRPr="001D5067">
              <w:rPr>
                <w:rFonts w:ascii="Times New Roman" w:hAnsi="Times New Roman" w:cs="Times New Roman"/>
                <w:sz w:val="24"/>
                <w:szCs w:val="24"/>
              </w:rPr>
              <w:t xml:space="preserve">3. Đề nghị các cơ quan tiến hành tố tụng và các cơ quan Trung ương đóng trên địa bàn tỉnh phối hợp thực hiện chế độ báo cáo và kịp thời cung cấp thông tin liên quan đến chất lượng thực hiện giám định của các tổ chức, cá nhân giám định tư </w:t>
            </w:r>
            <w:r w:rsidRPr="001D5067">
              <w:rPr>
                <w:rFonts w:ascii="Times New Roman" w:hAnsi="Times New Roman" w:cs="Times New Roman"/>
                <w:sz w:val="24"/>
                <w:szCs w:val="24"/>
              </w:rPr>
              <w:lastRenderedPageBreak/>
              <w:t>pháp trên địa bàn tỉnh đến Sở Tư pháp để tổng hợp, báo</w:t>
            </w:r>
          </w:p>
          <w:p w14:paraId="24217E02" w14:textId="7F821E71" w:rsidR="006972A4" w:rsidRPr="00D246B7" w:rsidRDefault="006972A4" w:rsidP="006972A4">
            <w:pPr>
              <w:spacing w:before="80" w:after="80"/>
              <w:jc w:val="both"/>
              <w:rPr>
                <w:rFonts w:ascii="Times New Roman" w:hAnsi="Times New Roman" w:cs="Times New Roman"/>
                <w:sz w:val="24"/>
                <w:szCs w:val="24"/>
              </w:rPr>
            </w:pPr>
            <w:r w:rsidRPr="001D5067">
              <w:rPr>
                <w:rFonts w:ascii="Times New Roman" w:hAnsi="Times New Roman" w:cs="Times New Roman"/>
                <w:sz w:val="24"/>
                <w:szCs w:val="24"/>
              </w:rPr>
              <w:t>cáo Ủy ban nhân dân tỉnh.</w:t>
            </w:r>
          </w:p>
        </w:tc>
        <w:tc>
          <w:tcPr>
            <w:tcW w:w="4267" w:type="dxa"/>
          </w:tcPr>
          <w:p w14:paraId="56711122" w14:textId="77777777" w:rsidR="006972A4" w:rsidRPr="00C51341" w:rsidRDefault="006972A4" w:rsidP="006972A4">
            <w:pPr>
              <w:shd w:val="clear" w:color="auto" w:fill="FFFFFF"/>
              <w:spacing w:before="80" w:after="80"/>
              <w:jc w:val="both"/>
              <w:rPr>
                <w:rFonts w:ascii="Times New Roman" w:eastAsia="Times New Roman" w:hAnsi="Times New Roman" w:cs="Times New Roman"/>
                <w:b/>
                <w:bCs/>
                <w:color w:val="000000"/>
                <w:sz w:val="24"/>
                <w:szCs w:val="24"/>
                <w:shd w:val="clear" w:color="auto" w:fill="FFFFFF"/>
              </w:rPr>
            </w:pPr>
            <w:bookmarkStart w:id="6" w:name="dieu_10"/>
            <w:r w:rsidRPr="00C51341">
              <w:rPr>
                <w:rFonts w:ascii="Times New Roman" w:eastAsia="Times New Roman" w:hAnsi="Times New Roman" w:cs="Times New Roman"/>
                <w:b/>
                <w:bCs/>
                <w:color w:val="000000"/>
                <w:sz w:val="24"/>
                <w:szCs w:val="24"/>
                <w:shd w:val="clear" w:color="auto" w:fill="FFFFFF"/>
              </w:rPr>
              <w:lastRenderedPageBreak/>
              <w:t>Điều 10. Chế độ báo cáo, sơ kết, tổng kết</w:t>
            </w:r>
            <w:bookmarkEnd w:id="6"/>
          </w:p>
          <w:p w14:paraId="4AAB3119" w14:textId="77777777" w:rsidR="006972A4" w:rsidRPr="00C51341" w:rsidRDefault="006972A4" w:rsidP="006972A4">
            <w:pPr>
              <w:shd w:val="clear" w:color="auto" w:fill="FFFFFF"/>
              <w:spacing w:before="80" w:after="80"/>
              <w:jc w:val="both"/>
              <w:rPr>
                <w:rFonts w:ascii="Times New Roman" w:eastAsia="Times New Roman" w:hAnsi="Times New Roman" w:cs="Times New Roman"/>
                <w:color w:val="000000"/>
                <w:sz w:val="24"/>
                <w:szCs w:val="24"/>
              </w:rPr>
            </w:pPr>
            <w:r w:rsidRPr="00C51341">
              <w:rPr>
                <w:rFonts w:ascii="Times New Roman" w:eastAsia="Times New Roman" w:hAnsi="Times New Roman" w:cs="Times New Roman"/>
                <w:color w:val="000000"/>
                <w:sz w:val="24"/>
                <w:szCs w:val="24"/>
              </w:rPr>
              <w:t>1. Sở Tư pháp, các cơ quan chuyên môn quản lý theo lĩnh vực, các tổ chức giám định tư pháp có trách nhiệm thực hiện đúng chế độ báo cáo theo quy định của pháp luật. Cung cấp thông tin đầy đủ, kịp thời về hoạt động giám định tư pháp khi có yêu cầu.</w:t>
            </w:r>
          </w:p>
          <w:p w14:paraId="24876D91" w14:textId="77777777" w:rsidR="006972A4" w:rsidRPr="00C51341" w:rsidRDefault="006972A4" w:rsidP="006972A4">
            <w:pPr>
              <w:shd w:val="clear" w:color="auto" w:fill="FFFFFF"/>
              <w:spacing w:before="80" w:after="80"/>
              <w:jc w:val="both"/>
              <w:rPr>
                <w:rFonts w:ascii="Times New Roman" w:eastAsia="Times New Roman" w:hAnsi="Times New Roman" w:cs="Times New Roman"/>
                <w:color w:val="000000"/>
                <w:sz w:val="24"/>
                <w:szCs w:val="24"/>
              </w:rPr>
            </w:pPr>
            <w:r w:rsidRPr="00C51341">
              <w:rPr>
                <w:rFonts w:ascii="Times New Roman" w:eastAsia="Times New Roman" w:hAnsi="Times New Roman" w:cs="Times New Roman"/>
                <w:color w:val="000000"/>
                <w:sz w:val="24"/>
                <w:szCs w:val="24"/>
              </w:rPr>
              <w:t>2. Sở Tư pháp chủ trì, phối hợp với các cơ quan chuyên môn tham mưu Ủy ban nhân dân tỉnh định kỳ tổ chức sơ kết, tổng kết hoạt động giám định tư pháp trên địa bàn tỉnh.</w:t>
            </w:r>
          </w:p>
          <w:p w14:paraId="33EBDE68" w14:textId="77777777" w:rsidR="006972A4" w:rsidRPr="00C51341" w:rsidRDefault="006972A4" w:rsidP="006972A4">
            <w:pPr>
              <w:shd w:val="clear" w:color="auto" w:fill="FFFFFF"/>
              <w:spacing w:before="80" w:after="80"/>
              <w:jc w:val="both"/>
              <w:rPr>
                <w:rFonts w:ascii="Times New Roman" w:eastAsia="Times New Roman" w:hAnsi="Times New Roman" w:cs="Times New Roman"/>
                <w:b/>
                <w:bCs/>
                <w:color w:val="000000"/>
                <w:sz w:val="24"/>
                <w:szCs w:val="24"/>
              </w:rPr>
            </w:pPr>
          </w:p>
        </w:tc>
        <w:tc>
          <w:tcPr>
            <w:tcW w:w="4233" w:type="dxa"/>
          </w:tcPr>
          <w:p w14:paraId="62E27137" w14:textId="77777777" w:rsidR="00691027" w:rsidRDefault="006972A4" w:rsidP="00691027">
            <w:pPr>
              <w:shd w:val="clear" w:color="auto" w:fill="FFFFFF"/>
              <w:spacing w:before="60" w:after="60"/>
              <w:jc w:val="both"/>
              <w:rPr>
                <w:rFonts w:ascii="Times New Roman" w:eastAsia="Times New Roman" w:hAnsi="Times New Roman" w:cs="Times New Roman"/>
                <w:b/>
                <w:bCs/>
                <w:color w:val="000000"/>
                <w:sz w:val="24"/>
                <w:szCs w:val="24"/>
                <w:shd w:val="clear" w:color="auto" w:fill="FFFFFF"/>
              </w:rPr>
            </w:pPr>
            <w:bookmarkStart w:id="7" w:name="_Hlk230024766"/>
            <w:r w:rsidRPr="00AE3807">
              <w:rPr>
                <w:rFonts w:ascii="Times New Roman" w:eastAsia="Times New Roman" w:hAnsi="Times New Roman" w:cs="Times New Roman"/>
                <w:b/>
                <w:bCs/>
                <w:color w:val="000000"/>
                <w:sz w:val="24"/>
                <w:szCs w:val="24"/>
                <w:shd w:val="clear" w:color="auto" w:fill="FFFFFF"/>
              </w:rPr>
              <w:t>Điều 10. Chế độ báo cáo, sơ kết, tổng kết</w:t>
            </w:r>
          </w:p>
          <w:p w14:paraId="2795E5AC" w14:textId="77777777" w:rsidR="00691027" w:rsidRDefault="00691027" w:rsidP="00691027">
            <w:pPr>
              <w:shd w:val="clear" w:color="auto" w:fill="FFFFFF"/>
              <w:spacing w:before="60" w:after="60"/>
              <w:jc w:val="both"/>
              <w:rPr>
                <w:rFonts w:ascii="Times New Roman" w:eastAsia="Times New Roman" w:hAnsi="Times New Roman" w:cs="Times New Roman"/>
                <w:color w:val="000000"/>
                <w:sz w:val="24"/>
                <w:szCs w:val="24"/>
              </w:rPr>
            </w:pPr>
            <w:r w:rsidRPr="00691027">
              <w:rPr>
                <w:rFonts w:ascii="Times New Roman" w:eastAsia="Times New Roman" w:hAnsi="Times New Roman" w:cs="Times New Roman"/>
                <w:color w:val="000000"/>
                <w:sz w:val="24"/>
                <w:szCs w:val="24"/>
              </w:rPr>
              <w:t>1. Sở Tư pháp, các cơ quan chuyên môn quản lý theo lĩnh vực, các tổ chức giám định tư pháp có trách nhiệm thực hiện đúng chế độ báo cáo theo quy định của pháp luật. Cung cấp thông tin đầy đủ, kịp thời về hoạt động giám định tư pháp khi có yêu cầu.</w:t>
            </w:r>
          </w:p>
          <w:p w14:paraId="7730C4D1" w14:textId="157AEAFF" w:rsidR="00691027" w:rsidRPr="00691027" w:rsidRDefault="00691027" w:rsidP="00691027">
            <w:pPr>
              <w:shd w:val="clear" w:color="auto" w:fill="FFFFFF"/>
              <w:spacing w:before="60" w:after="60"/>
              <w:jc w:val="both"/>
              <w:rPr>
                <w:rFonts w:ascii="Times New Roman" w:eastAsia="Times New Roman" w:hAnsi="Times New Roman" w:cs="Times New Roman"/>
                <w:b/>
                <w:bCs/>
                <w:color w:val="000000"/>
                <w:sz w:val="24"/>
                <w:szCs w:val="24"/>
                <w:shd w:val="clear" w:color="auto" w:fill="FFFFFF"/>
              </w:rPr>
            </w:pPr>
            <w:r w:rsidRPr="00691027">
              <w:rPr>
                <w:rFonts w:ascii="Times New Roman" w:eastAsia="Times New Roman" w:hAnsi="Times New Roman" w:cs="Times New Roman"/>
                <w:color w:val="000000"/>
                <w:sz w:val="24"/>
                <w:szCs w:val="24"/>
              </w:rPr>
              <w:t>2. Sở Tư pháp chủ trì, phối hợp với các cơ quan chuyên môn tham mưu Ủy ban nhân dân tỉnh định kỳ tổ chức sơ kết, tổng kết hoạt động giám định tư pháp trên địa bàn tỉnh.</w:t>
            </w:r>
          </w:p>
          <w:bookmarkEnd w:id="7"/>
          <w:p w14:paraId="7AC000C9" w14:textId="24FB8109" w:rsidR="006972A4" w:rsidRPr="00AE3807" w:rsidRDefault="006972A4" w:rsidP="006972A4">
            <w:pPr>
              <w:spacing w:before="80" w:after="80"/>
              <w:jc w:val="both"/>
              <w:rPr>
                <w:rFonts w:ascii="Times New Roman" w:hAnsi="Times New Roman" w:cs="Times New Roman"/>
                <w:sz w:val="24"/>
                <w:szCs w:val="24"/>
              </w:rPr>
            </w:pPr>
          </w:p>
        </w:tc>
        <w:tc>
          <w:tcPr>
            <w:tcW w:w="2247" w:type="dxa"/>
          </w:tcPr>
          <w:p w14:paraId="32EB2A63" w14:textId="2938C334" w:rsidR="006972A4" w:rsidRPr="00B214DD" w:rsidRDefault="00691027" w:rsidP="006972A4">
            <w:pPr>
              <w:spacing w:before="80" w:after="80"/>
              <w:jc w:val="both"/>
              <w:rPr>
                <w:rFonts w:ascii="Times New Roman" w:hAnsi="Times New Roman" w:cs="Times New Roman"/>
                <w:sz w:val="24"/>
                <w:szCs w:val="24"/>
              </w:rPr>
            </w:pPr>
            <w:r>
              <w:rPr>
                <w:rFonts w:ascii="Times New Roman" w:hAnsi="Times New Roman" w:cs="Times New Roman"/>
                <w:sz w:val="24"/>
                <w:szCs w:val="24"/>
              </w:rPr>
              <w:t xml:space="preserve">Điều </w:t>
            </w:r>
            <w:r w:rsidR="00D553D0">
              <w:rPr>
                <w:rFonts w:ascii="Times New Roman" w:hAnsi="Times New Roman" w:cs="Times New Roman"/>
                <w:sz w:val="24"/>
                <w:szCs w:val="24"/>
                <w:lang w:val="en-US"/>
              </w:rPr>
              <w:t>10</w:t>
            </w:r>
            <w:r>
              <w:rPr>
                <w:rFonts w:ascii="Times New Roman" w:hAnsi="Times New Roman" w:cs="Times New Roman"/>
                <w:sz w:val="24"/>
                <w:szCs w:val="24"/>
              </w:rPr>
              <w:t xml:space="preserve"> dự</w:t>
            </w:r>
            <w:r>
              <w:rPr>
                <w:rFonts w:ascii="Times New Roman" w:hAnsi="Times New Roman" w:cs="Times New Roman"/>
                <w:sz w:val="24"/>
                <w:szCs w:val="24"/>
                <w:lang w:val="en-US"/>
              </w:rPr>
              <w:t xml:space="preserve"> thảo quy định k</w:t>
            </w:r>
            <w:r w:rsidRPr="006A6DC2">
              <w:rPr>
                <w:rFonts w:ascii="Times New Roman" w:hAnsi="Times New Roman" w:cs="Times New Roman"/>
                <w:sz w:val="24"/>
                <w:szCs w:val="24"/>
              </w:rPr>
              <w:t xml:space="preserve">ế thừa </w:t>
            </w:r>
            <w:r>
              <w:rPr>
                <w:rFonts w:ascii="Times New Roman" w:hAnsi="Times New Roman" w:cs="Times New Roman"/>
                <w:sz w:val="24"/>
                <w:szCs w:val="24"/>
                <w:lang w:val="en-US"/>
              </w:rPr>
              <w:t xml:space="preserve">nội dung </w:t>
            </w:r>
            <w:r w:rsidRPr="006A6DC2">
              <w:rPr>
                <w:rFonts w:ascii="Times New Roman" w:hAnsi="Times New Roman" w:cs="Times New Roman"/>
                <w:sz w:val="24"/>
                <w:szCs w:val="24"/>
              </w:rPr>
              <w:t xml:space="preserve">quy định </w:t>
            </w:r>
            <w:r>
              <w:rPr>
                <w:rFonts w:ascii="Times New Roman" w:hAnsi="Times New Roman" w:cs="Times New Roman"/>
                <w:sz w:val="24"/>
                <w:szCs w:val="24"/>
                <w:lang w:val="en-US"/>
              </w:rPr>
              <w:t xml:space="preserve">tại </w:t>
            </w:r>
            <w:r w:rsidRPr="006A6DC2">
              <w:rPr>
                <w:rFonts w:ascii="Times New Roman" w:hAnsi="Times New Roman" w:cs="Times New Roman"/>
                <w:sz w:val="24"/>
                <w:szCs w:val="24"/>
              </w:rPr>
              <w:t xml:space="preserve">Điều </w:t>
            </w:r>
            <w:r w:rsidR="00D553D0">
              <w:rPr>
                <w:rFonts w:ascii="Times New Roman" w:hAnsi="Times New Roman" w:cs="Times New Roman"/>
                <w:sz w:val="24"/>
                <w:szCs w:val="24"/>
                <w:lang w:val="en-US"/>
              </w:rPr>
              <w:t>10</w:t>
            </w:r>
            <w:r w:rsidRPr="00771222">
              <w:rPr>
                <w:rFonts w:ascii="Times New Roman" w:hAnsi="Times New Roman" w:cs="Times New Roman"/>
                <w:sz w:val="24"/>
                <w:szCs w:val="24"/>
              </w:rPr>
              <w:t xml:space="preserve"> </w:t>
            </w:r>
            <w:r w:rsidRPr="006A6DC2">
              <w:rPr>
                <w:rFonts w:ascii="Times New Roman" w:hAnsi="Times New Roman" w:cs="Times New Roman"/>
                <w:sz w:val="24"/>
                <w:szCs w:val="24"/>
              </w:rPr>
              <w:t>Quyết định s</w:t>
            </w:r>
            <w:r>
              <w:rPr>
                <w:rFonts w:ascii="Times New Roman" w:hAnsi="Times New Roman" w:cs="Times New Roman"/>
                <w:sz w:val="24"/>
                <w:szCs w:val="24"/>
              </w:rPr>
              <w:t>ố</w:t>
            </w:r>
            <w:r w:rsidRPr="006A6DC2">
              <w:rPr>
                <w:rFonts w:ascii="Times New Roman" w:hAnsi="Times New Roman" w:cs="Times New Roman"/>
                <w:sz w:val="24"/>
                <w:szCs w:val="24"/>
              </w:rPr>
              <w:t xml:space="preserve"> 42/</w:t>
            </w:r>
            <w:r w:rsidRPr="000C6A4A">
              <w:rPr>
                <w:rFonts w:ascii="Times New Roman" w:hAnsi="Times New Roman" w:cs="Times New Roman"/>
                <w:sz w:val="24"/>
                <w:szCs w:val="24"/>
              </w:rPr>
              <w:t>2024/</w:t>
            </w:r>
            <w:r w:rsidRPr="006A6DC2">
              <w:rPr>
                <w:rFonts w:ascii="Times New Roman" w:hAnsi="Times New Roman" w:cs="Times New Roman"/>
                <w:sz w:val="24"/>
                <w:szCs w:val="24"/>
              </w:rPr>
              <w:t>QĐ-UBND</w:t>
            </w:r>
          </w:p>
        </w:tc>
      </w:tr>
      <w:tr w:rsidR="006972A4" w:rsidRPr="00C51341" w14:paraId="1270EB19" w14:textId="77777777" w:rsidTr="00B951D5">
        <w:tc>
          <w:tcPr>
            <w:tcW w:w="708" w:type="dxa"/>
          </w:tcPr>
          <w:p w14:paraId="332AC1B2" w14:textId="77777777" w:rsidR="006972A4" w:rsidRPr="00C51341" w:rsidRDefault="006972A4" w:rsidP="006972A4">
            <w:pPr>
              <w:spacing w:before="80" w:after="80"/>
              <w:jc w:val="center"/>
              <w:rPr>
                <w:rFonts w:ascii="Times New Roman" w:hAnsi="Times New Roman" w:cs="Times New Roman"/>
                <w:sz w:val="24"/>
                <w:szCs w:val="24"/>
              </w:rPr>
            </w:pPr>
          </w:p>
        </w:tc>
        <w:tc>
          <w:tcPr>
            <w:tcW w:w="4295" w:type="dxa"/>
          </w:tcPr>
          <w:p w14:paraId="3D2249A4" w14:textId="77777777" w:rsidR="006972A4" w:rsidRPr="00094039" w:rsidRDefault="006972A4" w:rsidP="006972A4">
            <w:pPr>
              <w:spacing w:before="80" w:after="80"/>
              <w:jc w:val="both"/>
              <w:rPr>
                <w:rFonts w:ascii="Times New Roman" w:hAnsi="Times New Roman" w:cs="Times New Roman"/>
                <w:b/>
                <w:bCs/>
                <w:sz w:val="24"/>
                <w:szCs w:val="24"/>
              </w:rPr>
            </w:pPr>
            <w:r w:rsidRPr="00094039">
              <w:rPr>
                <w:rFonts w:ascii="Times New Roman" w:hAnsi="Times New Roman" w:cs="Times New Roman"/>
                <w:b/>
                <w:bCs/>
                <w:sz w:val="24"/>
                <w:szCs w:val="24"/>
              </w:rPr>
              <w:t>Điều 12. Tổ chức thực hiện Quy chế</w:t>
            </w:r>
          </w:p>
          <w:p w14:paraId="484A5EB8" w14:textId="77777777" w:rsidR="00693C3E" w:rsidRDefault="006972A4" w:rsidP="00693C3E">
            <w:pPr>
              <w:spacing w:before="80" w:after="80"/>
              <w:jc w:val="both"/>
              <w:rPr>
                <w:rFonts w:ascii="Times New Roman" w:hAnsi="Times New Roman" w:cs="Times New Roman"/>
                <w:sz w:val="24"/>
                <w:szCs w:val="24"/>
              </w:rPr>
            </w:pPr>
            <w:r w:rsidRPr="0023533E">
              <w:rPr>
                <w:rFonts w:ascii="Times New Roman" w:hAnsi="Times New Roman" w:cs="Times New Roman"/>
                <w:sz w:val="24"/>
                <w:szCs w:val="24"/>
              </w:rPr>
              <w:t>1. Các cơ quan, đơn vị, tổ chức, cá nhân có liên quan căn cứ nội dung Quy chế có trách nhiệm tổ chức triển khai thực hiện, đảm bảo hiệu quả, đúng quy định. Trong quá trình thực hiện nếu phát sinh khó khăn, vướng mắc, kịp thời phản ánh về Sở Tư pháp để tổng hợp báo cáo Ủy ban nhân dân</w:t>
            </w:r>
          </w:p>
          <w:p w14:paraId="3EFC6E39" w14:textId="556CC18F" w:rsidR="006972A4" w:rsidRPr="001D5067" w:rsidRDefault="006972A4" w:rsidP="00693C3E">
            <w:pPr>
              <w:spacing w:before="80" w:after="80"/>
              <w:jc w:val="both"/>
              <w:rPr>
                <w:rFonts w:ascii="Times New Roman" w:hAnsi="Times New Roman" w:cs="Times New Roman"/>
                <w:sz w:val="24"/>
                <w:szCs w:val="24"/>
              </w:rPr>
            </w:pPr>
            <w:r w:rsidRPr="0023533E">
              <w:rPr>
                <w:rFonts w:ascii="Times New Roman" w:hAnsi="Times New Roman" w:cs="Times New Roman"/>
                <w:sz w:val="24"/>
                <w:szCs w:val="24"/>
              </w:rPr>
              <w:t>tỉnh xem xét, quyết định.</w:t>
            </w:r>
          </w:p>
          <w:p w14:paraId="46A83696" w14:textId="751D4BDB" w:rsidR="006972A4" w:rsidRPr="00C51341" w:rsidRDefault="006972A4" w:rsidP="006972A4">
            <w:pPr>
              <w:spacing w:before="80" w:after="80"/>
              <w:rPr>
                <w:rFonts w:ascii="Times New Roman" w:hAnsi="Times New Roman" w:cs="Times New Roman"/>
                <w:sz w:val="24"/>
                <w:szCs w:val="24"/>
              </w:rPr>
            </w:pPr>
            <w:r w:rsidRPr="00C51341">
              <w:rPr>
                <w:rFonts w:ascii="Times New Roman" w:hAnsi="Times New Roman" w:cs="Times New Roman"/>
                <w:sz w:val="24"/>
                <w:szCs w:val="24"/>
              </w:rPr>
              <w:t xml:space="preserve">2. Sở Tư pháp giúp Ủy ban nhân dân tỉnh theo dõi, kiểm tra, đánh giá kết quả việc thực hiện Quy chế phối hợp. </w:t>
            </w:r>
          </w:p>
          <w:p w14:paraId="0A55A72E" w14:textId="5244EE60" w:rsidR="006972A4" w:rsidRPr="00C51341" w:rsidRDefault="006972A4" w:rsidP="006972A4">
            <w:pPr>
              <w:spacing w:before="80" w:after="80"/>
              <w:jc w:val="both"/>
              <w:rPr>
                <w:rFonts w:ascii="Times New Roman" w:hAnsi="Times New Roman" w:cs="Times New Roman"/>
                <w:sz w:val="24"/>
                <w:szCs w:val="24"/>
              </w:rPr>
            </w:pPr>
            <w:r w:rsidRPr="00C51341">
              <w:rPr>
                <w:rFonts w:ascii="Times New Roman" w:hAnsi="Times New Roman" w:cs="Times New Roman"/>
                <w:sz w:val="24"/>
                <w:szCs w:val="24"/>
              </w:rPr>
              <w:t>3. Các nội dung khác liên quan đến công tác giám định tư pháp không quy định trong Quy chế này thì thực hiện theo Luật Giám định tư pháp và các văn bản pháp luật có liên quan./.</w:t>
            </w:r>
          </w:p>
        </w:tc>
        <w:tc>
          <w:tcPr>
            <w:tcW w:w="4267" w:type="dxa"/>
          </w:tcPr>
          <w:p w14:paraId="16FBB2D7" w14:textId="77777777" w:rsidR="006972A4" w:rsidRPr="00C51341" w:rsidRDefault="006972A4" w:rsidP="006972A4">
            <w:pPr>
              <w:shd w:val="clear" w:color="auto" w:fill="FFFFFF"/>
              <w:spacing w:before="80" w:after="80"/>
              <w:jc w:val="both"/>
              <w:rPr>
                <w:rFonts w:ascii="Times New Roman" w:eastAsia="Times New Roman" w:hAnsi="Times New Roman" w:cs="Times New Roman"/>
                <w:color w:val="000000"/>
                <w:sz w:val="24"/>
                <w:szCs w:val="24"/>
              </w:rPr>
            </w:pPr>
            <w:bookmarkStart w:id="8" w:name="dieu_11"/>
            <w:r w:rsidRPr="00C51341">
              <w:rPr>
                <w:rFonts w:ascii="Times New Roman" w:eastAsia="Times New Roman" w:hAnsi="Times New Roman" w:cs="Times New Roman"/>
                <w:b/>
                <w:bCs/>
                <w:color w:val="000000"/>
                <w:sz w:val="24"/>
                <w:szCs w:val="24"/>
              </w:rPr>
              <w:t>Điều 11. Tổ chức thực hiện</w:t>
            </w:r>
            <w:bookmarkEnd w:id="8"/>
          </w:p>
          <w:p w14:paraId="51089C40" w14:textId="77777777" w:rsidR="006972A4" w:rsidRPr="00C51341" w:rsidRDefault="006972A4" w:rsidP="006972A4">
            <w:pPr>
              <w:shd w:val="clear" w:color="auto" w:fill="FFFFFF"/>
              <w:spacing w:before="80" w:after="80"/>
              <w:jc w:val="both"/>
              <w:rPr>
                <w:rFonts w:ascii="Times New Roman" w:eastAsia="Times New Roman" w:hAnsi="Times New Roman" w:cs="Times New Roman"/>
                <w:color w:val="000000"/>
                <w:sz w:val="24"/>
                <w:szCs w:val="24"/>
              </w:rPr>
            </w:pPr>
            <w:r w:rsidRPr="00C51341">
              <w:rPr>
                <w:rFonts w:ascii="Times New Roman" w:eastAsia="Times New Roman" w:hAnsi="Times New Roman" w:cs="Times New Roman"/>
                <w:color w:val="000000"/>
                <w:sz w:val="24"/>
                <w:szCs w:val="24"/>
              </w:rPr>
              <w:t>1. Sở Tư pháp có trách nhiệm tham mưu Ủy ban nhân dân tỉnh thực hiện quản lý nhà nước về giám định tư pháp trên địa bàn tỉnh; hướng dẫn, đôn đốc các cơ quan, đơn vị, tổ chức có liên quan triển khai và tổ chức thực hiện Quy chế này.</w:t>
            </w:r>
          </w:p>
          <w:p w14:paraId="525F1B4A" w14:textId="77777777" w:rsidR="006972A4" w:rsidRPr="00C51341" w:rsidRDefault="006972A4" w:rsidP="006972A4">
            <w:pPr>
              <w:spacing w:before="80" w:after="80"/>
              <w:jc w:val="both"/>
              <w:rPr>
                <w:rFonts w:ascii="Times New Roman" w:eastAsia="Times New Roman" w:hAnsi="Times New Roman" w:cs="Times New Roman"/>
                <w:sz w:val="24"/>
                <w:szCs w:val="24"/>
              </w:rPr>
            </w:pPr>
            <w:r w:rsidRPr="00C51341">
              <w:rPr>
                <w:rFonts w:ascii="Times New Roman" w:eastAsia="Times New Roman" w:hAnsi="Times New Roman" w:cs="Times New Roman"/>
                <w:sz w:val="24"/>
                <w:szCs w:val="24"/>
              </w:rPr>
              <w:t>2. Các cơ quan, đơn vị, tổ chức, cá nhân có liên quan căn cứ nội dung Quy chế có trách nhiệm tổ chức triển khai thực hiện, đảm bảo hiệu quả, đúng quy định. Trong quá trình thực hiện nếu phát sinh khó khăn, vướng mắc, kịp thời phản ánh về Sở Tư pháp để tổng hợp báo cáo Ủy ban nhân dân tỉnh xem xét, quyết định.</w:t>
            </w:r>
          </w:p>
          <w:p w14:paraId="12FB3734" w14:textId="116D7E90" w:rsidR="006972A4" w:rsidRPr="008D795C" w:rsidRDefault="006972A4" w:rsidP="008D795C">
            <w:pPr>
              <w:spacing w:before="80" w:after="80"/>
              <w:jc w:val="both"/>
              <w:rPr>
                <w:rFonts w:ascii="Times New Roman" w:eastAsia="Times New Roman" w:hAnsi="Times New Roman" w:cs="Times New Roman"/>
                <w:sz w:val="24"/>
                <w:szCs w:val="24"/>
              </w:rPr>
            </w:pPr>
            <w:r w:rsidRPr="00C51341">
              <w:rPr>
                <w:rFonts w:ascii="Times New Roman" w:eastAsia="Times New Roman" w:hAnsi="Times New Roman" w:cs="Times New Roman"/>
                <w:sz w:val="24"/>
                <w:szCs w:val="24"/>
              </w:rPr>
              <w:t>3. Các nội dung khác liên quan đến công tác giám định tư pháp không quy định trong Quy chế này thì thực hiện theo Luật Giám định tư pháp và các văn bản pháp luật có liên quan./.</w:t>
            </w:r>
          </w:p>
        </w:tc>
        <w:tc>
          <w:tcPr>
            <w:tcW w:w="4233" w:type="dxa"/>
          </w:tcPr>
          <w:p w14:paraId="628B269D" w14:textId="77777777" w:rsidR="006972A4" w:rsidRPr="00AE3807" w:rsidRDefault="006972A4" w:rsidP="006972A4">
            <w:pPr>
              <w:shd w:val="clear" w:color="auto" w:fill="FFFFFF"/>
              <w:spacing w:before="80" w:after="80"/>
              <w:jc w:val="both"/>
              <w:rPr>
                <w:rFonts w:ascii="Times New Roman" w:eastAsia="Times New Roman" w:hAnsi="Times New Roman" w:cs="Times New Roman"/>
                <w:color w:val="000000"/>
                <w:sz w:val="24"/>
                <w:szCs w:val="24"/>
              </w:rPr>
            </w:pPr>
            <w:r w:rsidRPr="00AE3807">
              <w:rPr>
                <w:rFonts w:ascii="Times New Roman" w:eastAsia="Times New Roman" w:hAnsi="Times New Roman" w:cs="Times New Roman"/>
                <w:b/>
                <w:bCs/>
                <w:color w:val="000000"/>
                <w:sz w:val="24"/>
                <w:szCs w:val="24"/>
              </w:rPr>
              <w:t>Điều 11. Tổ chức thực hiện</w:t>
            </w:r>
          </w:p>
          <w:p w14:paraId="0F554AD3" w14:textId="77777777" w:rsidR="006972A4" w:rsidRPr="00AE3807" w:rsidRDefault="006972A4" w:rsidP="006972A4">
            <w:pPr>
              <w:shd w:val="clear" w:color="auto" w:fill="FFFFFF"/>
              <w:spacing w:before="80" w:after="80"/>
              <w:jc w:val="both"/>
              <w:rPr>
                <w:rFonts w:ascii="Times New Roman" w:eastAsia="Times New Roman" w:hAnsi="Times New Roman" w:cs="Times New Roman"/>
                <w:color w:val="000000"/>
                <w:sz w:val="24"/>
                <w:szCs w:val="24"/>
              </w:rPr>
            </w:pPr>
            <w:r w:rsidRPr="00AE3807">
              <w:rPr>
                <w:rFonts w:ascii="Times New Roman" w:eastAsia="Times New Roman" w:hAnsi="Times New Roman" w:cs="Times New Roman"/>
                <w:color w:val="000000"/>
                <w:sz w:val="24"/>
                <w:szCs w:val="24"/>
              </w:rPr>
              <w:t>1. Sở Tư pháp có trách nhiệm tham mưu Ủy ban nhân dân tỉnh thực hiện quản lý nhà nước về giám định tư pháp trên địa bàn tỉnh; hướng dẫn, đôn đốc các cơ quan, đơn vị, tổ chức có liên quan triển khai và tổ chức thực hiện Quy chế này.</w:t>
            </w:r>
          </w:p>
          <w:p w14:paraId="4A816ECD" w14:textId="6B839B98" w:rsidR="006972A4" w:rsidRPr="00440082" w:rsidRDefault="006972A4" w:rsidP="006972A4">
            <w:pPr>
              <w:spacing w:before="80" w:after="80"/>
              <w:jc w:val="both"/>
              <w:rPr>
                <w:rFonts w:ascii="Times New Roman" w:eastAsia="Times New Roman" w:hAnsi="Times New Roman" w:cs="Times New Roman"/>
                <w:sz w:val="24"/>
                <w:szCs w:val="24"/>
                <w:lang w:val="en-US"/>
              </w:rPr>
            </w:pPr>
            <w:r w:rsidRPr="00AE3807">
              <w:rPr>
                <w:rFonts w:ascii="Times New Roman" w:eastAsia="Times New Roman" w:hAnsi="Times New Roman" w:cs="Times New Roman"/>
                <w:sz w:val="24"/>
                <w:szCs w:val="24"/>
              </w:rPr>
              <w:t>2. Các cơ quan, đơn vị, tổ chức, cá nhân có liên quan căn cứ nội dung Quy chế có trách nhiệm tổ chức triển khai thực hiện, đảm bảo hiệu quả, đúng quy định. Trong quá trình thực hiện nếu phát sinh khó khăn, vướng mắc, kịp thời phản ánh về Sở Tư pháp để tổng hợp báo cáo Ủy ban nhân dân tỉnh xem xét, quyết định.</w:t>
            </w:r>
            <w:r w:rsidR="00440082">
              <w:rPr>
                <w:rFonts w:ascii="Times New Roman" w:eastAsia="Times New Roman" w:hAnsi="Times New Roman" w:cs="Times New Roman"/>
                <w:sz w:val="24"/>
                <w:szCs w:val="24"/>
                <w:lang w:val="en-US"/>
              </w:rPr>
              <w:t>/.</w:t>
            </w:r>
          </w:p>
        </w:tc>
        <w:tc>
          <w:tcPr>
            <w:tcW w:w="2247" w:type="dxa"/>
          </w:tcPr>
          <w:p w14:paraId="62848F0E" w14:textId="26C44856" w:rsidR="006972A4" w:rsidRPr="0023533E" w:rsidRDefault="006972A4" w:rsidP="006972A4">
            <w:pPr>
              <w:spacing w:before="80" w:after="80"/>
              <w:jc w:val="both"/>
              <w:rPr>
                <w:rFonts w:ascii="Times New Roman" w:hAnsi="Times New Roman" w:cs="Times New Roman"/>
                <w:sz w:val="24"/>
                <w:szCs w:val="24"/>
              </w:rPr>
            </w:pPr>
            <w:r>
              <w:rPr>
                <w:rFonts w:ascii="Times New Roman" w:hAnsi="Times New Roman" w:cs="Times New Roman"/>
                <w:sz w:val="24"/>
                <w:szCs w:val="24"/>
              </w:rPr>
              <w:t>Điều 11 dự th</w:t>
            </w:r>
            <w:r>
              <w:rPr>
                <w:rFonts w:ascii="Times New Roman" w:hAnsi="Times New Roman" w:cs="Times New Roman"/>
                <w:sz w:val="24"/>
                <w:szCs w:val="24"/>
                <w:lang w:val="en-US"/>
              </w:rPr>
              <w:t>ảo quy định k</w:t>
            </w:r>
            <w:r w:rsidRPr="0023533E">
              <w:rPr>
                <w:rFonts w:ascii="Times New Roman" w:hAnsi="Times New Roman" w:cs="Times New Roman"/>
                <w:sz w:val="24"/>
                <w:szCs w:val="24"/>
              </w:rPr>
              <w:t xml:space="preserve">ế thừa </w:t>
            </w:r>
            <w:r>
              <w:rPr>
                <w:rFonts w:ascii="Times New Roman" w:hAnsi="Times New Roman" w:cs="Times New Roman"/>
                <w:sz w:val="24"/>
                <w:szCs w:val="24"/>
                <w:lang w:val="en-US"/>
              </w:rPr>
              <w:t xml:space="preserve">nội dung </w:t>
            </w:r>
            <w:r w:rsidRPr="0023533E">
              <w:rPr>
                <w:rFonts w:ascii="Times New Roman" w:hAnsi="Times New Roman" w:cs="Times New Roman"/>
                <w:sz w:val="24"/>
                <w:szCs w:val="24"/>
              </w:rPr>
              <w:t>quy định tại Điều 11 Quyết định số 42/2024/QĐ-UBND</w:t>
            </w:r>
          </w:p>
        </w:tc>
      </w:tr>
    </w:tbl>
    <w:p w14:paraId="60DE9514" w14:textId="77777777" w:rsidR="00D56F94" w:rsidRDefault="00D56F94"/>
    <w:sectPr w:rsidR="00D56F94" w:rsidSect="00693628">
      <w:pgSz w:w="16838" w:h="11906" w:orient="landscape" w:code="9"/>
      <w:pgMar w:top="1134" w:right="85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9244D"/>
    <w:multiLevelType w:val="hybridMultilevel"/>
    <w:tmpl w:val="36B2ACA2"/>
    <w:lvl w:ilvl="0" w:tplc="C054F98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56A1C79"/>
    <w:multiLevelType w:val="hybridMultilevel"/>
    <w:tmpl w:val="0A5845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628"/>
    <w:rsid w:val="0000452F"/>
    <w:rsid w:val="00051F84"/>
    <w:rsid w:val="00052215"/>
    <w:rsid w:val="00052F37"/>
    <w:rsid w:val="00082556"/>
    <w:rsid w:val="00092EA7"/>
    <w:rsid w:val="00094039"/>
    <w:rsid w:val="000B0747"/>
    <w:rsid w:val="000C6A4A"/>
    <w:rsid w:val="000D557F"/>
    <w:rsid w:val="000E5C38"/>
    <w:rsid w:val="00130743"/>
    <w:rsid w:val="00147E25"/>
    <w:rsid w:val="00151ED1"/>
    <w:rsid w:val="001558E0"/>
    <w:rsid w:val="00166541"/>
    <w:rsid w:val="00171CEE"/>
    <w:rsid w:val="00172722"/>
    <w:rsid w:val="00180065"/>
    <w:rsid w:val="001858FA"/>
    <w:rsid w:val="00186029"/>
    <w:rsid w:val="00186CA4"/>
    <w:rsid w:val="001950B8"/>
    <w:rsid w:val="001A5BEA"/>
    <w:rsid w:val="001C15D4"/>
    <w:rsid w:val="001C5CC9"/>
    <w:rsid w:val="001D5067"/>
    <w:rsid w:val="00202EC2"/>
    <w:rsid w:val="00215711"/>
    <w:rsid w:val="0023533E"/>
    <w:rsid w:val="0025705C"/>
    <w:rsid w:val="00257FBD"/>
    <w:rsid w:val="00280F46"/>
    <w:rsid w:val="002A1A44"/>
    <w:rsid w:val="002A2FF0"/>
    <w:rsid w:val="002A4E4A"/>
    <w:rsid w:val="002A6234"/>
    <w:rsid w:val="002A741C"/>
    <w:rsid w:val="002B17E4"/>
    <w:rsid w:val="002B4314"/>
    <w:rsid w:val="002E44FD"/>
    <w:rsid w:val="002F105C"/>
    <w:rsid w:val="0030089F"/>
    <w:rsid w:val="00304A66"/>
    <w:rsid w:val="00305021"/>
    <w:rsid w:val="003401A1"/>
    <w:rsid w:val="00343CE6"/>
    <w:rsid w:val="003457C0"/>
    <w:rsid w:val="0035202F"/>
    <w:rsid w:val="00356D85"/>
    <w:rsid w:val="00364A6E"/>
    <w:rsid w:val="00382B8F"/>
    <w:rsid w:val="003902BA"/>
    <w:rsid w:val="0039304A"/>
    <w:rsid w:val="00395618"/>
    <w:rsid w:val="00417336"/>
    <w:rsid w:val="00427685"/>
    <w:rsid w:val="00440082"/>
    <w:rsid w:val="004658FD"/>
    <w:rsid w:val="004C612E"/>
    <w:rsid w:val="004D38E3"/>
    <w:rsid w:val="00510971"/>
    <w:rsid w:val="00530D8C"/>
    <w:rsid w:val="00531EE0"/>
    <w:rsid w:val="0053499C"/>
    <w:rsid w:val="00554EA6"/>
    <w:rsid w:val="00557A3C"/>
    <w:rsid w:val="00560E21"/>
    <w:rsid w:val="00570EC1"/>
    <w:rsid w:val="005977DE"/>
    <w:rsid w:val="005A1E9C"/>
    <w:rsid w:val="005A6B77"/>
    <w:rsid w:val="005B44FB"/>
    <w:rsid w:val="005B516A"/>
    <w:rsid w:val="00620DB7"/>
    <w:rsid w:val="006710A1"/>
    <w:rsid w:val="00691027"/>
    <w:rsid w:val="00693628"/>
    <w:rsid w:val="00693C3E"/>
    <w:rsid w:val="006972A4"/>
    <w:rsid w:val="00697FD4"/>
    <w:rsid w:val="006A6DC2"/>
    <w:rsid w:val="006B0805"/>
    <w:rsid w:val="006E5813"/>
    <w:rsid w:val="006F6C4D"/>
    <w:rsid w:val="00736D37"/>
    <w:rsid w:val="00764029"/>
    <w:rsid w:val="00771222"/>
    <w:rsid w:val="00772519"/>
    <w:rsid w:val="007B77A1"/>
    <w:rsid w:val="007C36ED"/>
    <w:rsid w:val="007C49BD"/>
    <w:rsid w:val="007D1331"/>
    <w:rsid w:val="00841886"/>
    <w:rsid w:val="00847917"/>
    <w:rsid w:val="00856E27"/>
    <w:rsid w:val="00867B46"/>
    <w:rsid w:val="00896A80"/>
    <w:rsid w:val="008A659F"/>
    <w:rsid w:val="008C3B8B"/>
    <w:rsid w:val="008C4B9A"/>
    <w:rsid w:val="008D795C"/>
    <w:rsid w:val="008F4735"/>
    <w:rsid w:val="008F58C2"/>
    <w:rsid w:val="00902F04"/>
    <w:rsid w:val="00932952"/>
    <w:rsid w:val="0096086D"/>
    <w:rsid w:val="009729CD"/>
    <w:rsid w:val="009911D4"/>
    <w:rsid w:val="009A6254"/>
    <w:rsid w:val="009C4C3C"/>
    <w:rsid w:val="009D3FA4"/>
    <w:rsid w:val="009F20A2"/>
    <w:rsid w:val="00A24EDD"/>
    <w:rsid w:val="00A26E48"/>
    <w:rsid w:val="00A32556"/>
    <w:rsid w:val="00A50927"/>
    <w:rsid w:val="00AA441D"/>
    <w:rsid w:val="00AB30CD"/>
    <w:rsid w:val="00AD32DB"/>
    <w:rsid w:val="00AE3807"/>
    <w:rsid w:val="00AE380C"/>
    <w:rsid w:val="00AE5D9A"/>
    <w:rsid w:val="00B214DD"/>
    <w:rsid w:val="00B51B11"/>
    <w:rsid w:val="00B52166"/>
    <w:rsid w:val="00B5770C"/>
    <w:rsid w:val="00B65821"/>
    <w:rsid w:val="00B668F8"/>
    <w:rsid w:val="00B87D64"/>
    <w:rsid w:val="00B951D5"/>
    <w:rsid w:val="00BB0805"/>
    <w:rsid w:val="00BB4D60"/>
    <w:rsid w:val="00BB66F8"/>
    <w:rsid w:val="00BC3252"/>
    <w:rsid w:val="00BF6D4F"/>
    <w:rsid w:val="00C06DB6"/>
    <w:rsid w:val="00C27928"/>
    <w:rsid w:val="00C44699"/>
    <w:rsid w:val="00C51341"/>
    <w:rsid w:val="00C56A3F"/>
    <w:rsid w:val="00C6525F"/>
    <w:rsid w:val="00C812BF"/>
    <w:rsid w:val="00C92019"/>
    <w:rsid w:val="00C96CD4"/>
    <w:rsid w:val="00D07DCE"/>
    <w:rsid w:val="00D246B7"/>
    <w:rsid w:val="00D26D8A"/>
    <w:rsid w:val="00D33B7E"/>
    <w:rsid w:val="00D456EF"/>
    <w:rsid w:val="00D553D0"/>
    <w:rsid w:val="00D5699E"/>
    <w:rsid w:val="00D56F94"/>
    <w:rsid w:val="00DF2077"/>
    <w:rsid w:val="00E07949"/>
    <w:rsid w:val="00E114BB"/>
    <w:rsid w:val="00E32030"/>
    <w:rsid w:val="00E32B26"/>
    <w:rsid w:val="00E44413"/>
    <w:rsid w:val="00E46B3B"/>
    <w:rsid w:val="00E53859"/>
    <w:rsid w:val="00E63C6F"/>
    <w:rsid w:val="00E833CF"/>
    <w:rsid w:val="00EB2CDE"/>
    <w:rsid w:val="00EC0743"/>
    <w:rsid w:val="00EC55C4"/>
    <w:rsid w:val="00EE0521"/>
    <w:rsid w:val="00EE7598"/>
    <w:rsid w:val="00F31CAD"/>
    <w:rsid w:val="00F44A0B"/>
    <w:rsid w:val="00F60C81"/>
    <w:rsid w:val="00F6745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CA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255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936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 Char,Normal (Web) Char"/>
    <w:basedOn w:val="Normal"/>
    <w:uiPriority w:val="99"/>
    <w:unhideWhenUsed/>
    <w:rsid w:val="00693628"/>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CommentReference">
    <w:name w:val="annotation reference"/>
    <w:basedOn w:val="DefaultParagraphFont"/>
    <w:uiPriority w:val="99"/>
    <w:semiHidden/>
    <w:unhideWhenUsed/>
    <w:rsid w:val="00693628"/>
    <w:rPr>
      <w:sz w:val="16"/>
      <w:szCs w:val="16"/>
    </w:rPr>
  </w:style>
  <w:style w:type="paragraph" w:styleId="CommentText">
    <w:name w:val="annotation text"/>
    <w:basedOn w:val="Normal"/>
    <w:link w:val="CommentTextChar"/>
    <w:uiPriority w:val="99"/>
    <w:semiHidden/>
    <w:unhideWhenUsed/>
    <w:rsid w:val="00693628"/>
    <w:pPr>
      <w:spacing w:after="0" w:line="240" w:lineRule="auto"/>
    </w:pPr>
    <w:rPr>
      <w:rFonts w:ascii=".VnTime" w:eastAsia="Times New Roman" w:hAnsi=".VnTime" w:cs="Times New Roman"/>
      <w:sz w:val="20"/>
      <w:szCs w:val="20"/>
      <w:lang w:val="en-US"/>
    </w:rPr>
  </w:style>
  <w:style w:type="character" w:customStyle="1" w:styleId="CommentTextChar">
    <w:name w:val="Comment Text Char"/>
    <w:basedOn w:val="DefaultParagraphFont"/>
    <w:link w:val="CommentText"/>
    <w:uiPriority w:val="99"/>
    <w:semiHidden/>
    <w:rsid w:val="00693628"/>
    <w:rPr>
      <w:rFonts w:ascii=".VnTime" w:eastAsia="Times New Roman" w:hAnsi=".VnTime" w:cs="Times New Roman"/>
      <w:sz w:val="20"/>
      <w:szCs w:val="20"/>
      <w:lang w:val="en-US"/>
    </w:rPr>
  </w:style>
  <w:style w:type="character" w:customStyle="1" w:styleId="fontstyle01">
    <w:name w:val="fontstyle01"/>
    <w:basedOn w:val="DefaultParagraphFont"/>
    <w:rsid w:val="00693628"/>
    <w:rPr>
      <w:rFonts w:ascii="Times New Roman" w:hAnsi="Times New Roman" w:cs="Times New Roman" w:hint="default"/>
      <w:b w:val="0"/>
      <w:bCs w:val="0"/>
      <w:i w:val="0"/>
      <w:iCs w:val="0"/>
      <w:color w:val="000000"/>
      <w:sz w:val="28"/>
      <w:szCs w:val="28"/>
    </w:rPr>
  </w:style>
  <w:style w:type="paragraph" w:styleId="ListParagraph">
    <w:name w:val="List Paragraph"/>
    <w:basedOn w:val="Normal"/>
    <w:uiPriority w:val="34"/>
    <w:qFormat/>
    <w:rsid w:val="00094039"/>
    <w:pPr>
      <w:ind w:left="720"/>
      <w:contextualSpacing/>
    </w:pPr>
  </w:style>
  <w:style w:type="paragraph" w:styleId="Revision">
    <w:name w:val="Revision"/>
    <w:hidden/>
    <w:uiPriority w:val="99"/>
    <w:semiHidden/>
    <w:rsid w:val="00BC325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255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936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 Char,Normal (Web) Char"/>
    <w:basedOn w:val="Normal"/>
    <w:uiPriority w:val="99"/>
    <w:unhideWhenUsed/>
    <w:rsid w:val="00693628"/>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CommentReference">
    <w:name w:val="annotation reference"/>
    <w:basedOn w:val="DefaultParagraphFont"/>
    <w:uiPriority w:val="99"/>
    <w:semiHidden/>
    <w:unhideWhenUsed/>
    <w:rsid w:val="00693628"/>
    <w:rPr>
      <w:sz w:val="16"/>
      <w:szCs w:val="16"/>
    </w:rPr>
  </w:style>
  <w:style w:type="paragraph" w:styleId="CommentText">
    <w:name w:val="annotation text"/>
    <w:basedOn w:val="Normal"/>
    <w:link w:val="CommentTextChar"/>
    <w:uiPriority w:val="99"/>
    <w:semiHidden/>
    <w:unhideWhenUsed/>
    <w:rsid w:val="00693628"/>
    <w:pPr>
      <w:spacing w:after="0" w:line="240" w:lineRule="auto"/>
    </w:pPr>
    <w:rPr>
      <w:rFonts w:ascii=".VnTime" w:eastAsia="Times New Roman" w:hAnsi=".VnTime" w:cs="Times New Roman"/>
      <w:sz w:val="20"/>
      <w:szCs w:val="20"/>
      <w:lang w:val="en-US"/>
    </w:rPr>
  </w:style>
  <w:style w:type="character" w:customStyle="1" w:styleId="CommentTextChar">
    <w:name w:val="Comment Text Char"/>
    <w:basedOn w:val="DefaultParagraphFont"/>
    <w:link w:val="CommentText"/>
    <w:uiPriority w:val="99"/>
    <w:semiHidden/>
    <w:rsid w:val="00693628"/>
    <w:rPr>
      <w:rFonts w:ascii=".VnTime" w:eastAsia="Times New Roman" w:hAnsi=".VnTime" w:cs="Times New Roman"/>
      <w:sz w:val="20"/>
      <w:szCs w:val="20"/>
      <w:lang w:val="en-US"/>
    </w:rPr>
  </w:style>
  <w:style w:type="character" w:customStyle="1" w:styleId="fontstyle01">
    <w:name w:val="fontstyle01"/>
    <w:basedOn w:val="DefaultParagraphFont"/>
    <w:rsid w:val="00693628"/>
    <w:rPr>
      <w:rFonts w:ascii="Times New Roman" w:hAnsi="Times New Roman" w:cs="Times New Roman" w:hint="default"/>
      <w:b w:val="0"/>
      <w:bCs w:val="0"/>
      <w:i w:val="0"/>
      <w:iCs w:val="0"/>
      <w:color w:val="000000"/>
      <w:sz w:val="28"/>
      <w:szCs w:val="28"/>
    </w:rPr>
  </w:style>
  <w:style w:type="paragraph" w:styleId="ListParagraph">
    <w:name w:val="List Paragraph"/>
    <w:basedOn w:val="Normal"/>
    <w:uiPriority w:val="34"/>
    <w:qFormat/>
    <w:rsid w:val="00094039"/>
    <w:pPr>
      <w:ind w:left="720"/>
      <w:contextualSpacing/>
    </w:pPr>
  </w:style>
  <w:style w:type="paragraph" w:styleId="Revision">
    <w:name w:val="Revision"/>
    <w:hidden/>
    <w:uiPriority w:val="99"/>
    <w:semiHidden/>
    <w:rsid w:val="00BC325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94791A-7150-4DB9-A0DB-93381DE48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17</Pages>
  <Words>5168</Words>
  <Characters>29459</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180</cp:revision>
  <dcterms:created xsi:type="dcterms:W3CDTF">2026-04-22T11:54:00Z</dcterms:created>
  <dcterms:modified xsi:type="dcterms:W3CDTF">2026-05-27T07:17:00Z</dcterms:modified>
</cp:coreProperties>
</file>